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B4D" w:rsidRPr="00FD1B4D" w:rsidRDefault="00FD1B4D">
      <w:pPr>
        <w:pStyle w:val="ConsPlusNormal"/>
        <w:jc w:val="right"/>
        <w:outlineLvl w:val="1"/>
        <w:rPr>
          <w:color w:val="000000" w:themeColor="text1"/>
        </w:rPr>
      </w:pPr>
      <w:r w:rsidRPr="00FD1B4D">
        <w:rPr>
          <w:color w:val="000000" w:themeColor="text1"/>
        </w:rPr>
        <w:t>Приложение 12</w:t>
      </w:r>
    </w:p>
    <w:p w:rsidR="00FD1B4D" w:rsidRPr="00FD1B4D" w:rsidRDefault="00FD1B4D">
      <w:pPr>
        <w:pStyle w:val="ConsPlusNormal"/>
        <w:jc w:val="right"/>
        <w:rPr>
          <w:color w:val="000000" w:themeColor="text1"/>
        </w:rPr>
      </w:pPr>
      <w:r w:rsidRPr="00FD1B4D">
        <w:rPr>
          <w:color w:val="000000" w:themeColor="text1"/>
        </w:rPr>
        <w:t>к Программе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bookmarkStart w:id="0" w:name="P21768"/>
      <w:bookmarkEnd w:id="0"/>
      <w:r w:rsidRPr="00FD1B4D">
        <w:rPr>
          <w:color w:val="000000" w:themeColor="text1"/>
        </w:rPr>
        <w:t>ПОРЯДОК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ВЗАИМОДЕЙСТВИЯ С РЕФЕРЕНС-ЦЕНТРАМИ МИНИСТЕРСТВА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ЗДРАВООХРАНЕНИЯ РОССИЙСКОЙ ФЕДЕРАЦИИ, СОЗДАННЫМИ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В ЦЕЛЯХ ПРЕДУПРЕЖДЕНИЯ РАСПРОСТРАНЕНИЯ БИОЛОГИЧЕСКИХ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УГРОЗ (ОПАСНОСТЕЙ), А ТАКЖЕ ПОРЯДОК ВЗАИМОДЕЙСТВИЯ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С РЕФЕРЕНС-ЦЕНТРАМИ ИММУНОГИСТОХИМИЧЕСКИХ,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ПАТОМОРФОЛОГИЧЕСКИХ И ЛУЧЕВЫХ МЕТОДОВ ИССЛЕДОВАНИЙ,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ФУНКЦИОНИРУЮЩИМИ НА БАЗЕ МЕДИЦИНСКИХ ОРГАНИЗАЦИЙ,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ПОДВЕДОМСТВЕННЫХ МИНИСТЕРСТВУ ЗДРАВООХРАНЕНИЯ</w:t>
      </w:r>
    </w:p>
    <w:p w:rsidR="00FD1B4D" w:rsidRPr="00FD1B4D" w:rsidRDefault="00FD1B4D">
      <w:pPr>
        <w:pStyle w:val="ConsPlusTitle"/>
        <w:jc w:val="center"/>
        <w:rPr>
          <w:color w:val="000000" w:themeColor="text1"/>
        </w:rPr>
      </w:pPr>
      <w:r w:rsidRPr="00FD1B4D">
        <w:rPr>
          <w:color w:val="000000" w:themeColor="text1"/>
        </w:rPr>
        <w:t>РОССИЙСКОЙ ФЕДЕРАЦИИ</w:t>
      </w:r>
    </w:p>
    <w:p w:rsidR="00FD1B4D" w:rsidRPr="00FD1B4D" w:rsidRDefault="00FD1B4D">
      <w:pPr>
        <w:pStyle w:val="ConsPlusNormal"/>
        <w:jc w:val="both"/>
        <w:rPr>
          <w:color w:val="000000" w:themeColor="text1"/>
        </w:rPr>
      </w:pPr>
    </w:p>
    <w:p w:rsidR="00FD1B4D" w:rsidRPr="00FD1B4D" w:rsidRDefault="00FD1B4D">
      <w:pPr>
        <w:pStyle w:val="ConsPlusNormal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1. Медицинские организации Республики Карелия в рамках мероприятий по обеспечению системного мониторинга распространения антимикробной резистентности осуществляют взаимодействие с </w:t>
      </w:r>
      <w:proofErr w:type="spellStart"/>
      <w:r w:rsidRPr="00FD1B4D">
        <w:rPr>
          <w:color w:val="000000" w:themeColor="text1"/>
        </w:rPr>
        <w:t>референс</w:t>
      </w:r>
      <w:proofErr w:type="spellEnd"/>
      <w:r w:rsidRPr="00FD1B4D">
        <w:rPr>
          <w:color w:val="000000" w:themeColor="text1"/>
        </w:rPr>
        <w:t xml:space="preserve">-центрами по отдельным видам медицинской деятельности согласно приказу Министерства здравоохранения Российской Федерации от 24 декабря 2020 года N 1366 "Об утверждении перечня </w:t>
      </w:r>
      <w:proofErr w:type="spellStart"/>
      <w:r w:rsidRPr="00FD1B4D">
        <w:rPr>
          <w:color w:val="000000" w:themeColor="text1"/>
        </w:rPr>
        <w:t>референс</w:t>
      </w:r>
      <w:proofErr w:type="spellEnd"/>
      <w:r w:rsidRPr="00FD1B4D">
        <w:rPr>
          <w:color w:val="000000" w:themeColor="text1"/>
        </w:rPr>
        <w:t>-центров по отдельным видам медицинской деятельности в целях обеспечения системного мониторинга распространения антимикробной резистентности".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2. Настоящий Порядок регулирует отношения, связанные с взаимодействием медицинских организаций Республики Карелия, оказывающих медицинскую помощь больным с онкологическими заболеваниями (далее - медицинская организация), с </w:t>
      </w:r>
      <w:proofErr w:type="spellStart"/>
      <w:r w:rsidRPr="00FD1B4D">
        <w:rPr>
          <w:color w:val="000000" w:themeColor="text1"/>
        </w:rPr>
        <w:t>референс</w:t>
      </w:r>
      <w:proofErr w:type="spellEnd"/>
      <w:r w:rsidRPr="00FD1B4D">
        <w:rPr>
          <w:color w:val="000000" w:themeColor="text1"/>
        </w:rPr>
        <w:t xml:space="preserve">-центрами </w:t>
      </w:r>
      <w:proofErr w:type="spellStart"/>
      <w:r w:rsidRPr="00FD1B4D">
        <w:rPr>
          <w:color w:val="000000" w:themeColor="text1"/>
        </w:rPr>
        <w:t>иммуногистохимических</w:t>
      </w:r>
      <w:proofErr w:type="spellEnd"/>
      <w:r w:rsidRPr="00FD1B4D">
        <w:rPr>
          <w:color w:val="000000" w:themeColor="text1"/>
        </w:rPr>
        <w:t>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Федерации, при подозрении или выявлении злокачественных новообразований.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3. В сложных клинических случаях при необходимости проведения экспертных </w:t>
      </w:r>
      <w:proofErr w:type="spellStart"/>
      <w:r w:rsidRPr="00FD1B4D">
        <w:rPr>
          <w:color w:val="000000" w:themeColor="text1"/>
        </w:rPr>
        <w:t>иммуногистохимических</w:t>
      </w:r>
      <w:proofErr w:type="spellEnd"/>
      <w:r w:rsidRPr="00FD1B4D">
        <w:rPr>
          <w:color w:val="000000" w:themeColor="text1"/>
        </w:rPr>
        <w:t xml:space="preserve">, патоморфологических и лучевых методов исследований с целью верификации диагноза и подбора специального противоопухолевого лечения материалы (цифровые изображения лучевых и патологоанатомических исследований, биологические материалы и другое) для проведения оценки, интерпретации и описания результатов врач-онколог медицинской организации организует их направление в </w:t>
      </w:r>
      <w:proofErr w:type="spellStart"/>
      <w:r w:rsidRPr="00FD1B4D">
        <w:rPr>
          <w:color w:val="000000" w:themeColor="text1"/>
        </w:rPr>
        <w:t>референс</w:t>
      </w:r>
      <w:proofErr w:type="spellEnd"/>
      <w:r w:rsidRPr="00FD1B4D">
        <w:rPr>
          <w:color w:val="000000" w:themeColor="text1"/>
        </w:rPr>
        <w:t xml:space="preserve">-центры согласно приказу Минздрава России от 25 декабря 2020 года N 1372 "Об организации функционирования </w:t>
      </w:r>
      <w:proofErr w:type="spellStart"/>
      <w:r w:rsidRPr="00FD1B4D">
        <w:rPr>
          <w:color w:val="000000" w:themeColor="text1"/>
        </w:rPr>
        <w:t>референс</w:t>
      </w:r>
      <w:proofErr w:type="spellEnd"/>
      <w:r w:rsidRPr="00FD1B4D">
        <w:rPr>
          <w:color w:val="000000" w:themeColor="text1"/>
        </w:rPr>
        <w:t xml:space="preserve">-центров </w:t>
      </w:r>
      <w:proofErr w:type="spellStart"/>
      <w:r w:rsidRPr="00FD1B4D">
        <w:rPr>
          <w:color w:val="000000" w:themeColor="text1"/>
        </w:rPr>
        <w:t>иммуногистохимических</w:t>
      </w:r>
      <w:proofErr w:type="spellEnd"/>
      <w:r w:rsidRPr="00FD1B4D">
        <w:rPr>
          <w:color w:val="000000" w:themeColor="text1"/>
        </w:rPr>
        <w:t>, патоморфологических и лучевых методов исследований на базе медицинских организаций, подведомственных Министерству здравоохранения Российской Федерации".</w:t>
      </w:r>
    </w:p>
    <w:p w:rsidR="00FD1B4D" w:rsidRPr="00FD1B4D" w:rsidRDefault="00FD1B4D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FD1B4D">
        <w:rPr>
          <w:color w:val="000000" w:themeColor="text1"/>
        </w:rPr>
        <w:t xml:space="preserve">4. Обмен информацией медицинской организацией с </w:t>
      </w:r>
      <w:proofErr w:type="spellStart"/>
      <w:r w:rsidRPr="00FD1B4D">
        <w:rPr>
          <w:color w:val="000000" w:themeColor="text1"/>
        </w:rPr>
        <w:t>референс</w:t>
      </w:r>
      <w:proofErr w:type="spellEnd"/>
      <w:r w:rsidRPr="00FD1B4D">
        <w:rPr>
          <w:color w:val="000000" w:themeColor="text1"/>
        </w:rPr>
        <w:t>-центрами осуществляется через электронные сервисы единой государственной информационной системы в сфере здравоохранения, федеральных государственных информационных систем в сфере здравоохранения или других информационных систем в сфере здравоохранения, обладающих соответствующим специализированным функционалом, при условии требований законодательства Российской Федерации о персональных данных.</w:t>
      </w:r>
      <w:bookmarkStart w:id="1" w:name="_GoBack"/>
      <w:bookmarkEnd w:id="1"/>
    </w:p>
    <w:sectPr w:rsidR="00FD1B4D" w:rsidRPr="00FD1B4D" w:rsidSect="0088333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4D"/>
    <w:rsid w:val="000303C1"/>
    <w:rsid w:val="001252C9"/>
    <w:rsid w:val="002216DD"/>
    <w:rsid w:val="00354DCE"/>
    <w:rsid w:val="004902B3"/>
    <w:rsid w:val="004C2963"/>
    <w:rsid w:val="005F5DE4"/>
    <w:rsid w:val="00607035"/>
    <w:rsid w:val="00680BF4"/>
    <w:rsid w:val="006B2E1B"/>
    <w:rsid w:val="0079056C"/>
    <w:rsid w:val="00883339"/>
    <w:rsid w:val="008A326F"/>
    <w:rsid w:val="00933043"/>
    <w:rsid w:val="0097154F"/>
    <w:rsid w:val="009B037E"/>
    <w:rsid w:val="00C626A1"/>
    <w:rsid w:val="00C80750"/>
    <w:rsid w:val="00CE2603"/>
    <w:rsid w:val="00CF35A1"/>
    <w:rsid w:val="00FD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78463-169E-489C-998A-E95523E6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D1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2</cp:revision>
  <dcterms:created xsi:type="dcterms:W3CDTF">2026-01-27T12:34:00Z</dcterms:created>
  <dcterms:modified xsi:type="dcterms:W3CDTF">2026-01-27T12:34:00Z</dcterms:modified>
</cp:coreProperties>
</file>