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F1" w:rsidRDefault="00E20974" w:rsidP="00A9451D">
      <w:pPr>
        <w:ind w:left="-14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-78105</wp:posOffset>
                </wp:positionV>
                <wp:extent cx="2360930" cy="755015"/>
                <wp:effectExtent l="1905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93" w:rsidRDefault="00283493" w:rsidP="00710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6.1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" stroked="f">
                <v:textbox>
                  <w:txbxContent>
                    <w:p w:rsidR="00283493" w:rsidRDefault="00283493" w:rsidP="00710C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7D7" w:rsidRDefault="003D17D7" w:rsidP="003D17D7"/>
    <w:p w:rsidR="003D17D7" w:rsidRDefault="003D17D7" w:rsidP="003D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государственными наградами </w:t>
      </w:r>
    </w:p>
    <w:p w:rsidR="003D17D7" w:rsidRDefault="003D17D7" w:rsidP="003D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Карелия</w:t>
      </w:r>
    </w:p>
    <w:p w:rsidR="003D17D7" w:rsidRDefault="003D17D7" w:rsidP="003D17D7">
      <w:pPr>
        <w:ind w:firstLine="708"/>
        <w:jc w:val="both"/>
        <w:rPr>
          <w:sz w:val="28"/>
          <w:szCs w:val="28"/>
        </w:rPr>
      </w:pPr>
    </w:p>
    <w:p w:rsidR="003D17D7" w:rsidRDefault="003D17D7" w:rsidP="003D1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в системе здравоохранения              и заслуги в охране здоровья населения республики присвоить почетные звания: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ВРАЧ РЕСПУБЛИКИ КАРЕЛИЯ»</w:t>
      </w:r>
    </w:p>
    <w:p w:rsidR="003D17D7" w:rsidRDefault="003D17D7" w:rsidP="003D17D7">
      <w:pPr>
        <w:pStyle w:val="a3"/>
        <w:rPr>
          <w:sz w:val="28"/>
          <w:szCs w:val="28"/>
          <w:u w:val="single"/>
        </w:rPr>
      </w:pPr>
      <w:bookmarkStart w:id="0" w:name="_GoBack"/>
      <w:bookmarkEnd w:id="0"/>
    </w:p>
    <w:p w:rsidR="003D17D7" w:rsidRDefault="003D17D7" w:rsidP="003D1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КОЛЕСОВОЙ Ольге Владимировне – врачу-неврологу государственного бюджетного учреждения здравоохранения Республики Карелия «Калевальская центральная районная больница»,</w:t>
      </w:r>
    </w:p>
    <w:p w:rsidR="003D17D7" w:rsidRDefault="003D17D7" w:rsidP="003D1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КРАЛИНОЙ Антонине Викторовне – заведующему Янишпольской амбулаторией – врачу общей практики (семейному врачу) государственного бюджетного учреждения здравоохранения Республики Карелия «Кондопожская центральная районная больница»;</w:t>
      </w:r>
    </w:p>
    <w:p w:rsidR="003D17D7" w:rsidRDefault="003D17D7" w:rsidP="003D17D7">
      <w:pPr>
        <w:ind w:firstLine="708"/>
        <w:jc w:val="both"/>
        <w:rPr>
          <w:sz w:val="28"/>
          <w:szCs w:val="28"/>
        </w:rPr>
      </w:pP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РАБОТНИК ЗДРАВООХРАНЕНИЯ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РЕСПУБЛИКИ КАРЕЛИЯ»</w:t>
      </w:r>
    </w:p>
    <w:p w:rsidR="003D17D7" w:rsidRDefault="003D17D7" w:rsidP="003D17D7">
      <w:pPr>
        <w:ind w:firstLine="708"/>
        <w:jc w:val="both"/>
        <w:rPr>
          <w:sz w:val="28"/>
          <w:szCs w:val="28"/>
        </w:rPr>
      </w:pPr>
    </w:p>
    <w:p w:rsidR="003D17D7" w:rsidRDefault="003D17D7" w:rsidP="003D1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БОРИСИК Маргарите Михайловне – старшей медицинской сестре отделения анестезиологии-реанимации № 2 государственного бюджетного учреждения здравоохранения Республики Карелия «Республиканская больница им. В.А. Баранова», </w:t>
      </w:r>
    </w:p>
    <w:p w:rsidR="003D17D7" w:rsidRDefault="003D17D7" w:rsidP="003D1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МАЛЕТИНОЙ Валентине Дмитриевне – главной медицинской сестре государственного бюджетного учреждения здравоохранения Республики Карелия «Городская поликлиника № 2», Петрозаводский городской округ,</w:t>
      </w:r>
    </w:p>
    <w:p w:rsidR="003D17D7" w:rsidRDefault="003D17D7" w:rsidP="003D1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РЕМШУЕВОЙ Любови Эдвардовне – заведующему фельдшерско-акушерским пунктом п. Луусалми – фельдшеру государственного </w:t>
      </w:r>
      <w:r>
        <w:rPr>
          <w:sz w:val="28"/>
          <w:szCs w:val="28"/>
        </w:rPr>
        <w:lastRenderedPageBreak/>
        <w:t>бюджетного учреждения здравоохранения Республики Карелия «Калевальская центральная районная больница».</w:t>
      </w:r>
    </w:p>
    <w:p w:rsidR="003D17D7" w:rsidRDefault="003D17D7" w:rsidP="003D17D7">
      <w:pPr>
        <w:ind w:firstLine="708"/>
        <w:jc w:val="both"/>
        <w:rPr>
          <w:sz w:val="28"/>
          <w:szCs w:val="28"/>
        </w:rPr>
      </w:pPr>
    </w:p>
    <w:p w:rsidR="003D17D7" w:rsidRDefault="003D17D7" w:rsidP="003D17D7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большой вклад в развитие горнопромышленного комплекса республики и многолетний добросовестный труд присвоить почетное звание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«ЗАСЛУЖЕННЫЙ РАБОТНИК 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ГОРНОПРОМЫШЛЕННОГО КОМПЛЕКСА 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КАРЕЛИЯ»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</w:p>
    <w:p w:rsidR="003D17D7" w:rsidRDefault="003D17D7" w:rsidP="003D17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ПОЛЯНСКОМУ Георгию Ивановичу – электрослесарю по обслуживанию и ремонту оборудования акционерного общества «Карельский окатыш», Костомукшский городской округ.</w:t>
      </w:r>
    </w:p>
    <w:p w:rsidR="003D17D7" w:rsidRDefault="003D17D7" w:rsidP="003D17D7">
      <w:pPr>
        <w:pStyle w:val="a3"/>
        <w:rPr>
          <w:sz w:val="28"/>
          <w:szCs w:val="28"/>
        </w:rPr>
      </w:pPr>
    </w:p>
    <w:p w:rsidR="003D17D7" w:rsidRDefault="003D17D7" w:rsidP="003D17D7">
      <w:pPr>
        <w:pStyle w:val="a3"/>
        <w:rPr>
          <w:sz w:val="28"/>
          <w:szCs w:val="28"/>
        </w:rPr>
      </w:pPr>
    </w:p>
    <w:p w:rsidR="003D17D7" w:rsidRDefault="003D17D7" w:rsidP="003D17D7">
      <w:pPr>
        <w:pStyle w:val="a3"/>
        <w:ind w:firstLine="851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высокий профессионализм            и большой вклад в развитие культуры республики присвоить почетное звание 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«ЗАСЛУЖЕННЫЙ РАБОТНИК КУЛЬТУРЫ </w:t>
      </w:r>
    </w:p>
    <w:p w:rsidR="003D17D7" w:rsidRDefault="003D17D7" w:rsidP="003D17D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КАРЕЛИЯ»</w:t>
      </w:r>
    </w:p>
    <w:p w:rsidR="003D17D7" w:rsidRDefault="003D17D7" w:rsidP="003D17D7">
      <w:pPr>
        <w:pStyle w:val="a3"/>
        <w:ind w:firstLine="851"/>
        <w:rPr>
          <w:spacing w:val="-6"/>
          <w:sz w:val="28"/>
          <w:szCs w:val="28"/>
        </w:rPr>
      </w:pPr>
    </w:p>
    <w:p w:rsidR="003D17D7" w:rsidRDefault="003D17D7" w:rsidP="003D17D7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БУЕВИЧ Ларисе Викторовне – директору муниципального бюджетного учреждения дополнительного образования «Детская школа искусств» Кемского муниципального района,</w:t>
      </w:r>
    </w:p>
    <w:p w:rsidR="003D17D7" w:rsidRDefault="003D17D7" w:rsidP="003D17D7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ЖЕМОЙТУК Наталье Анатольевне – преподавателю муниципального бюджетного учреждения дополнительного образования «Школа искусств»               г. Пудожа.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</w:p>
    <w:p w:rsidR="003D17D7" w:rsidRDefault="003D17D7" w:rsidP="003D17D7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 и большой вклад в развитие промышленности  республики присвоить почетное звание</w:t>
      </w:r>
    </w:p>
    <w:p w:rsidR="003D17D7" w:rsidRDefault="003D17D7" w:rsidP="003D17D7">
      <w:pPr>
        <w:pStyle w:val="a3"/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 xml:space="preserve">«ЗАСЛУЖЕННЫЙ РАБОТНИК НАРОДНОГО ХОЗЯЙСТВА </w:t>
      </w:r>
    </w:p>
    <w:p w:rsidR="003D17D7" w:rsidRDefault="003D17D7" w:rsidP="003D17D7">
      <w:pPr>
        <w:pStyle w:val="a3"/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РЕСПУБЛИКИ КАРЕЛИЯ»</w:t>
      </w:r>
    </w:p>
    <w:p w:rsidR="003D17D7" w:rsidRDefault="003D17D7" w:rsidP="003D17D7">
      <w:pPr>
        <w:pStyle w:val="a3"/>
        <w:jc w:val="center"/>
        <w:rPr>
          <w:sz w:val="28"/>
          <w:szCs w:val="32"/>
          <w:u w:val="single"/>
        </w:rPr>
      </w:pPr>
    </w:p>
    <w:p w:rsidR="003D17D7" w:rsidRDefault="003D17D7" w:rsidP="003D17D7">
      <w:pPr>
        <w:pStyle w:val="a3"/>
        <w:ind w:firstLine="851"/>
        <w:rPr>
          <w:sz w:val="28"/>
          <w:szCs w:val="32"/>
        </w:rPr>
      </w:pPr>
      <w:r>
        <w:rPr>
          <w:sz w:val="28"/>
          <w:szCs w:val="32"/>
        </w:rPr>
        <w:t>МАЙЗУСУ Владимиру Борисовичу – директору общества                         с ограниченной ответственностью «Онежский судостроительно-судоремонтный завод», Петрозаводский городской округ.</w:t>
      </w:r>
    </w:p>
    <w:p w:rsidR="003D17D7" w:rsidRDefault="003D17D7" w:rsidP="003D17D7">
      <w:pPr>
        <w:pStyle w:val="a3"/>
        <w:ind w:firstLine="851"/>
        <w:rPr>
          <w:sz w:val="28"/>
          <w:szCs w:val="32"/>
        </w:rPr>
      </w:pPr>
    </w:p>
    <w:p w:rsidR="003D17D7" w:rsidRDefault="003D17D7" w:rsidP="003D17D7">
      <w:pPr>
        <w:pStyle w:val="a3"/>
        <w:ind w:firstLine="851"/>
        <w:rPr>
          <w:sz w:val="28"/>
          <w:szCs w:val="32"/>
        </w:rPr>
      </w:pPr>
    </w:p>
    <w:p w:rsidR="003D17D7" w:rsidRDefault="003D17D7" w:rsidP="003D17D7">
      <w:pPr>
        <w:pStyle w:val="a3"/>
        <w:tabs>
          <w:tab w:val="left" w:pos="3119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многолетний добросовестный труд, </w:t>
      </w:r>
      <w:r>
        <w:rPr>
          <w:sz w:val="28"/>
          <w:szCs w:val="28"/>
        </w:rPr>
        <w:t>высокий профессионализм</w:t>
      </w:r>
      <w:r>
        <w:rPr>
          <w:color w:val="000000"/>
          <w:sz w:val="28"/>
          <w:szCs w:val="28"/>
        </w:rPr>
        <w:t xml:space="preserve"> и большой личный вклад в социально-экономическое развитие республики присвоить почетное звание</w:t>
      </w:r>
    </w:p>
    <w:p w:rsidR="003D17D7" w:rsidRDefault="003D17D7" w:rsidP="003D17D7">
      <w:pPr>
        <w:pStyle w:val="a3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ЭКОНОМИСТ РЕСПУБЛИКИ КАРЕЛИЯ»</w:t>
      </w:r>
    </w:p>
    <w:p w:rsidR="003D17D7" w:rsidRDefault="003D17D7" w:rsidP="003D17D7">
      <w:pPr>
        <w:pStyle w:val="a3"/>
        <w:ind w:firstLine="851"/>
        <w:rPr>
          <w:sz w:val="28"/>
          <w:szCs w:val="28"/>
        </w:rPr>
      </w:pPr>
    </w:p>
    <w:p w:rsidR="003D17D7" w:rsidRDefault="003D17D7" w:rsidP="003D17D7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СИБИРЯКОВУ Константину Николаевичу – заместителю Руководителя Администрации Главы Республики Карелия.</w:t>
      </w:r>
    </w:p>
    <w:p w:rsidR="003D17D7" w:rsidRDefault="003D17D7" w:rsidP="003D17D7">
      <w:pPr>
        <w:pStyle w:val="a3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 заслуги перед республикой и многолетний добросовестный труд наградить</w:t>
      </w:r>
      <w:r>
        <w:t xml:space="preserve"> </w:t>
      </w:r>
      <w:r>
        <w:rPr>
          <w:sz w:val="28"/>
          <w:szCs w:val="28"/>
        </w:rPr>
        <w:t>ПОЧЕТНОЙ ГРАМОТОЙ РЕСПУБЛИКИ КАРЕЛИЯ:</w:t>
      </w:r>
    </w:p>
    <w:p w:rsidR="003D17D7" w:rsidRDefault="003D17D7" w:rsidP="003D17D7">
      <w:pPr>
        <w:ind w:firstLine="708"/>
        <w:jc w:val="both"/>
        <w:rPr>
          <w:spacing w:val="-6"/>
          <w:sz w:val="28"/>
          <w:szCs w:val="28"/>
        </w:rPr>
      </w:pP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БАРАКИНУ Ларису Николаевну – начальника отдела финансового обеспечения Управления записи актов гражданского состояния Республики Карелия, Петрозаводский городской округ,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БОГДАНОВУ Марину Владимировну – заместителя директора по учебно-воспитательной работе муниципального казенного образовательного учреждения дополнительного образования «Шуйская музыкальная школа», Прионежский муниципальный район,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ВЯГЯНЕНА Валтера Николаевича – инспектора по основной деятельности федерального государственного казенного учреждения </w:t>
      </w:r>
      <w:r>
        <w:rPr>
          <w:sz w:val="28"/>
          <w:szCs w:val="28"/>
        </w:rPr>
        <w:br/>
        <w:t>«1 отряд федеральной противопожарной службы по Республике Карелия», Петрозаводский городской округ,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ГРАЧЕВА Николая Васильевича – генерального директора филиала акционерного общества «Сибирско-Уральская Алюминиевая компания» «Надвоицкий алюминиевый завод Сибирско-Уральской Алюминиевой компании», Сегежский муниципальный район,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ЖУРКИНУ Светлану Евгеньевну – художественного руководителя муниципального учреждения «Центр досуга», Сортавальский муниципальный район,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КАСРАДЗЕ Клименти Григорьевича – генерального директора общества с ограниченной ответственностью Деревообрабатывающего комбината «Калевала», Петрозаводский городской округ,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КЛИМОВИЧ Ирину Степановну – начальника отдела правовой, кадровой работы и мобилизационной подготовки Управления записи актов гражданского состояния Республики Карелия, Петрозаводский городской округ,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КУЗЬМИНУ Татьяну Александровну – начальника отдела записи актов гражданского состояния Кондопожского района Управления записи актов гражданского состояния Республики Карелия, Кондопожский муниципальный район,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КУСТОВА Игоря Владимировича – спасателя 1 класса Петрозаводского поисково-спасательного отряда государственного казенного учреждения Республики Карелия «Карельская республиканская поисково-спасательная служба», Петрозаводский городской округ,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ОСИНУ Елену Васильевну – начальника отдела по экономической политике Аппарата Законодательного Собрания Республики Карелия,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ПЛОХОВА Андрея Алексеевича – генерального директора общества с ограниченной ответственностью «Сетлес», Питкярантский муниципальный район,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ПТИЦЫНУ Татьяну Ивановну – инженера государственного казенного учреждения Республики Карелия «Республиканский центр по государственной охране объектов культурного наследия», Петрозаводский городской округ,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СИЙКОНЕН Татьяну Николаевну – медицинскую сестру участковую территориально обособленного объекта «Боровская больница» государственного бюджетного учреждения здравоохранения Республики Карелия «Калевальская центральная районная больница»,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СОЛОДОВНИК Ларису Станиславовну – консультанта Управления записи актов гражданского состояния Республики Карелия, Петрозаводский городской округ,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ХОХЛОВУ Галину Николаевну – начальника отдела записи актов гражданского состояния Муезерского района Управления записи актов гражданского состояния Республики Карелия, Муезерский муниципальный район,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ЧЕРНОБРОВКИНА Георгия Ивановича – директора муниципального казенного учреждения «Олонецкая централизованная библиотечная система»,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ШМЕЛЁВА Владимира Витальевича – маркшейдера карьера акционерного общества «Карельский окатыш», Костомукшский городской округ.</w:t>
      </w:r>
    </w:p>
    <w:p w:rsidR="003D17D7" w:rsidRDefault="003D17D7" w:rsidP="003D17D7">
      <w:pPr>
        <w:ind w:firstLine="851"/>
        <w:jc w:val="both"/>
        <w:rPr>
          <w:sz w:val="28"/>
          <w:szCs w:val="28"/>
        </w:rPr>
      </w:pPr>
    </w:p>
    <w:p w:rsidR="003D17D7" w:rsidRDefault="003D17D7" w:rsidP="003D17D7">
      <w:pPr>
        <w:ind w:firstLine="851"/>
        <w:jc w:val="both"/>
        <w:rPr>
          <w:sz w:val="28"/>
          <w:szCs w:val="28"/>
        </w:rPr>
      </w:pPr>
    </w:p>
    <w:p w:rsidR="00866C9D" w:rsidRDefault="00866C9D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FB2">
        <w:rPr>
          <w:rFonts w:ascii="Times New Roman" w:hAnsi="Times New Roman" w:cs="Times New Roman"/>
          <w:sz w:val="28"/>
          <w:szCs w:val="28"/>
        </w:rPr>
        <w:t>Глава</w:t>
      </w:r>
      <w:r w:rsidR="00934B87" w:rsidRPr="00DB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87" w:rsidRPr="00DB2068" w:rsidRDefault="00934B87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B2068">
        <w:rPr>
          <w:rFonts w:ascii="Times New Roman" w:hAnsi="Times New Roman" w:cs="Times New Roman"/>
          <w:sz w:val="28"/>
          <w:szCs w:val="28"/>
        </w:rPr>
        <w:t xml:space="preserve">Республики Карелия       </w:t>
      </w:r>
      <w:r w:rsidR="00866C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2068">
        <w:rPr>
          <w:rFonts w:ascii="Times New Roman" w:hAnsi="Times New Roman" w:cs="Times New Roman"/>
          <w:sz w:val="28"/>
          <w:szCs w:val="28"/>
        </w:rPr>
        <w:t xml:space="preserve">                                           А.О. Парфенчиков</w:t>
      </w:r>
    </w:p>
    <w:p w:rsidR="00E42113" w:rsidRPr="00DB2068" w:rsidRDefault="00E42113" w:rsidP="00E42113">
      <w:pPr>
        <w:rPr>
          <w:sz w:val="28"/>
          <w:szCs w:val="28"/>
        </w:rPr>
      </w:pPr>
    </w:p>
    <w:p w:rsidR="00E42113" w:rsidRPr="00DB2068" w:rsidRDefault="00E42113" w:rsidP="00E42113">
      <w:pPr>
        <w:rPr>
          <w:sz w:val="28"/>
          <w:szCs w:val="28"/>
        </w:rPr>
      </w:pPr>
    </w:p>
    <w:p w:rsidR="00E42113" w:rsidRPr="00DB2068" w:rsidRDefault="00E42113" w:rsidP="00E42113">
      <w:pPr>
        <w:rPr>
          <w:sz w:val="28"/>
          <w:szCs w:val="28"/>
        </w:rPr>
      </w:pPr>
      <w:r w:rsidRPr="00DB2068">
        <w:rPr>
          <w:sz w:val="28"/>
          <w:szCs w:val="28"/>
        </w:rPr>
        <w:t>г. Петрозаводск</w:t>
      </w:r>
    </w:p>
    <w:p w:rsidR="00E42113" w:rsidRPr="00DB2068" w:rsidRDefault="003D17D7" w:rsidP="00E4350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AC0214">
        <w:rPr>
          <w:sz w:val="28"/>
          <w:szCs w:val="28"/>
        </w:rPr>
        <w:t xml:space="preserve"> </w:t>
      </w:r>
      <w:r w:rsidR="00DD2A30">
        <w:rPr>
          <w:sz w:val="28"/>
          <w:szCs w:val="28"/>
        </w:rPr>
        <w:t>ноября</w:t>
      </w:r>
      <w:r w:rsidR="00C46640" w:rsidRPr="00DB2068">
        <w:rPr>
          <w:sz w:val="28"/>
          <w:szCs w:val="28"/>
        </w:rPr>
        <w:t xml:space="preserve"> </w:t>
      </w:r>
      <w:r w:rsidR="00910136" w:rsidRPr="00DB2068">
        <w:rPr>
          <w:sz w:val="28"/>
          <w:szCs w:val="28"/>
        </w:rPr>
        <w:t>2017 года</w:t>
      </w:r>
    </w:p>
    <w:p w:rsidR="00910136" w:rsidRPr="00DB2068" w:rsidRDefault="00910136" w:rsidP="00E43503">
      <w:r w:rsidRPr="00DB2068">
        <w:rPr>
          <w:sz w:val="28"/>
          <w:szCs w:val="28"/>
        </w:rPr>
        <w:t>№</w:t>
      </w:r>
      <w:r w:rsidR="00ED0DB6" w:rsidRPr="00DB2068">
        <w:rPr>
          <w:sz w:val="28"/>
          <w:szCs w:val="28"/>
        </w:rPr>
        <w:t xml:space="preserve"> </w:t>
      </w:r>
      <w:r w:rsidR="003D17D7">
        <w:rPr>
          <w:sz w:val="28"/>
          <w:szCs w:val="28"/>
        </w:rPr>
        <w:t>199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136" w:rsidRDefault="00910136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910136" w:rsidSect="00812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E79" w:rsidRDefault="00712E79">
      <w:r>
        <w:separator/>
      </w:r>
    </w:p>
  </w:endnote>
  <w:endnote w:type="continuationSeparator" w:id="0">
    <w:p w:rsidR="00712E79" w:rsidRDefault="007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E79" w:rsidRDefault="00712E79">
      <w:r>
        <w:separator/>
      </w:r>
    </w:p>
  </w:footnote>
  <w:footnote w:type="continuationSeparator" w:id="0">
    <w:p w:rsidR="00712E79" w:rsidRDefault="0071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93" w:rsidRDefault="00CB2DAB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817477"/>
      <w:docPartObj>
        <w:docPartGallery w:val="Page Numbers (Top of Page)"/>
        <w:docPartUnique/>
      </w:docPartObj>
    </w:sdtPr>
    <w:sdtEndPr/>
    <w:sdtContent>
      <w:p w:rsidR="00DB2068" w:rsidRDefault="00DB2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74">
          <w:rPr>
            <w:noProof/>
          </w:rPr>
          <w:t>4</w:t>
        </w:r>
        <w:r>
          <w:fldChar w:fldCharType="end"/>
        </w:r>
      </w:p>
    </w:sdtContent>
  </w:sdt>
  <w:p w:rsidR="00283493" w:rsidRDefault="00283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B"/>
    <w:rsid w:val="00017FB4"/>
    <w:rsid w:val="00022F93"/>
    <w:rsid w:val="00026A6B"/>
    <w:rsid w:val="000425C5"/>
    <w:rsid w:val="00044D24"/>
    <w:rsid w:val="00052AA2"/>
    <w:rsid w:val="00061C57"/>
    <w:rsid w:val="00070828"/>
    <w:rsid w:val="00082FEB"/>
    <w:rsid w:val="000918FC"/>
    <w:rsid w:val="000A1643"/>
    <w:rsid w:val="000A6C33"/>
    <w:rsid w:val="000B5BB8"/>
    <w:rsid w:val="000C2369"/>
    <w:rsid w:val="000E14DB"/>
    <w:rsid w:val="00135646"/>
    <w:rsid w:val="0014277E"/>
    <w:rsid w:val="00150146"/>
    <w:rsid w:val="00160E0D"/>
    <w:rsid w:val="001644B9"/>
    <w:rsid w:val="00185FB9"/>
    <w:rsid w:val="001938F2"/>
    <w:rsid w:val="001A1C7F"/>
    <w:rsid w:val="001A35C5"/>
    <w:rsid w:val="001B519E"/>
    <w:rsid w:val="001B7CE3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E38DB"/>
    <w:rsid w:val="002E7E5A"/>
    <w:rsid w:val="003129EB"/>
    <w:rsid w:val="00315D06"/>
    <w:rsid w:val="00315E0E"/>
    <w:rsid w:val="00322AB4"/>
    <w:rsid w:val="00353DA1"/>
    <w:rsid w:val="003670D8"/>
    <w:rsid w:val="00372D34"/>
    <w:rsid w:val="00375985"/>
    <w:rsid w:val="003760A3"/>
    <w:rsid w:val="00382819"/>
    <w:rsid w:val="003867F1"/>
    <w:rsid w:val="003A122E"/>
    <w:rsid w:val="003D17D7"/>
    <w:rsid w:val="003E728C"/>
    <w:rsid w:val="00402B7E"/>
    <w:rsid w:val="00405563"/>
    <w:rsid w:val="004101D0"/>
    <w:rsid w:val="00422024"/>
    <w:rsid w:val="004443C7"/>
    <w:rsid w:val="0047166F"/>
    <w:rsid w:val="004924B3"/>
    <w:rsid w:val="004A43B4"/>
    <w:rsid w:val="004D176B"/>
    <w:rsid w:val="00505AD9"/>
    <w:rsid w:val="0051626B"/>
    <w:rsid w:val="005252BA"/>
    <w:rsid w:val="005422D0"/>
    <w:rsid w:val="00547ADB"/>
    <w:rsid w:val="00563720"/>
    <w:rsid w:val="005A6145"/>
    <w:rsid w:val="005B09D0"/>
    <w:rsid w:val="005B58C4"/>
    <w:rsid w:val="006052A4"/>
    <w:rsid w:val="00607870"/>
    <w:rsid w:val="00611E6D"/>
    <w:rsid w:val="006136FF"/>
    <w:rsid w:val="00623276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12E79"/>
    <w:rsid w:val="00724853"/>
    <w:rsid w:val="00740449"/>
    <w:rsid w:val="00745DCA"/>
    <w:rsid w:val="00760E1C"/>
    <w:rsid w:val="00761D1D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10732"/>
    <w:rsid w:val="008122FA"/>
    <w:rsid w:val="0081721E"/>
    <w:rsid w:val="00864464"/>
    <w:rsid w:val="00866C9D"/>
    <w:rsid w:val="00877641"/>
    <w:rsid w:val="008875F9"/>
    <w:rsid w:val="008A2BD0"/>
    <w:rsid w:val="008B4E5E"/>
    <w:rsid w:val="008B4F15"/>
    <w:rsid w:val="008C0971"/>
    <w:rsid w:val="008C7A3F"/>
    <w:rsid w:val="008D5868"/>
    <w:rsid w:val="00910136"/>
    <w:rsid w:val="0092132F"/>
    <w:rsid w:val="00934B87"/>
    <w:rsid w:val="00937EF9"/>
    <w:rsid w:val="00972879"/>
    <w:rsid w:val="009777E9"/>
    <w:rsid w:val="0099161F"/>
    <w:rsid w:val="00993072"/>
    <w:rsid w:val="009A0523"/>
    <w:rsid w:val="009A4D02"/>
    <w:rsid w:val="009D00E0"/>
    <w:rsid w:val="009D5215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85235"/>
    <w:rsid w:val="00BB0647"/>
    <w:rsid w:val="00BB12DF"/>
    <w:rsid w:val="00BB5DDC"/>
    <w:rsid w:val="00BC74EE"/>
    <w:rsid w:val="00BE0215"/>
    <w:rsid w:val="00BE345F"/>
    <w:rsid w:val="00BE7D9E"/>
    <w:rsid w:val="00C46640"/>
    <w:rsid w:val="00C46B2B"/>
    <w:rsid w:val="00C54713"/>
    <w:rsid w:val="00C61003"/>
    <w:rsid w:val="00C61FB2"/>
    <w:rsid w:val="00C72D7F"/>
    <w:rsid w:val="00C750C3"/>
    <w:rsid w:val="00C8253D"/>
    <w:rsid w:val="00C90417"/>
    <w:rsid w:val="00CB2DAB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B2068"/>
    <w:rsid w:val="00DC4739"/>
    <w:rsid w:val="00DD2A30"/>
    <w:rsid w:val="00DE4957"/>
    <w:rsid w:val="00DE52AA"/>
    <w:rsid w:val="00DE62F0"/>
    <w:rsid w:val="00DE68C5"/>
    <w:rsid w:val="00DE7248"/>
    <w:rsid w:val="00DE7A5A"/>
    <w:rsid w:val="00E0100D"/>
    <w:rsid w:val="00E07A31"/>
    <w:rsid w:val="00E07F62"/>
    <w:rsid w:val="00E204C3"/>
    <w:rsid w:val="00E20974"/>
    <w:rsid w:val="00E42113"/>
    <w:rsid w:val="00E43503"/>
    <w:rsid w:val="00E4753A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F4E04"/>
    <w:rsid w:val="00EF4ECC"/>
    <w:rsid w:val="00F10A57"/>
    <w:rsid w:val="00F130B3"/>
    <w:rsid w:val="00F44374"/>
    <w:rsid w:val="00F53F14"/>
    <w:rsid w:val="00F63473"/>
    <w:rsid w:val="00F67800"/>
    <w:rsid w:val="00F81DA7"/>
    <w:rsid w:val="00F93553"/>
    <w:rsid w:val="00F93A4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1A3664-16C6-40A2-8588-77BFF9E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OSDS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2017-07-28T12:47:00Z</cp:lastPrinted>
  <dcterms:created xsi:type="dcterms:W3CDTF">2017-11-30T09:11:00Z</dcterms:created>
  <dcterms:modified xsi:type="dcterms:W3CDTF">2017-11-30T09:11:00Z</dcterms:modified>
</cp:coreProperties>
</file>