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F1" w:rsidRDefault="00BD6B56" w:rsidP="00A9451D">
      <w:pPr>
        <w:ind w:left="-14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-78105</wp:posOffset>
                </wp:positionV>
                <wp:extent cx="2360930" cy="755015"/>
                <wp:effectExtent l="1905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93" w:rsidRDefault="00283493" w:rsidP="00710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6.1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AiUpyS4AAAAAsBAAAPAAAAZHJzL2Rvd25yZXYueG1sTI/RToNAEEXfTfyHzZj4YtqltF0E&#10;WRo10fja2g8YYAtEdpaw20L/3vHJPk7uyb1n8t1se3Exo+8caVgtIxCGKld31Gg4fn8snkH4gFRj&#10;78houBoPu+L+LsesdhPtzeUQGsEl5DPU0IYwZFL6qjUW/dINhjg7udFi4HNsZD3ixOW2l3EUKWmx&#10;I15ocTDvral+Dmer4fQ1PW3TqfwMx2S/UW/YJaW7av34ML++gAhmDv8w/OmzOhTsVLoz1V70GrYq&#10;2TCqYbGK1yCYSNdpDKJkNFIKZJHL2x+KXwAAAP//AwBQSwECLQAUAAYACAAAACEAtoM4kv4AAADh&#10;AQAAEwAAAAAAAAAAAAAAAAAAAAAAW0NvbnRlbnRfVHlwZXNdLnhtbFBLAQItABQABgAIAAAAIQA4&#10;/SH/1gAAAJQBAAALAAAAAAAAAAAAAAAAAC8BAABfcmVscy8ucmVsc1BLAQItABQABgAIAAAAIQBz&#10;dP18gwIAAA8FAAAOAAAAAAAAAAAAAAAAAC4CAABkcnMvZTJvRG9jLnhtbFBLAQItABQABgAIAAAA&#10;IQAiUpyS4AAAAAsBAAAPAAAAAAAAAAAAAAAAAN0EAABkcnMvZG93bnJldi54bWxQSwUGAAAAAAQA&#10;BADzAAAA6gUAAAAA&#10;" stroked="f">
                <v:textbox>
                  <w:txbxContent>
                    <w:p w:rsidR="00283493" w:rsidRDefault="00283493" w:rsidP="00710C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1B5D" w:rsidRPr="00883B07" w:rsidRDefault="00621B5D" w:rsidP="00621B5D">
      <w:pPr>
        <w:jc w:val="center"/>
        <w:rPr>
          <w:b/>
          <w:sz w:val="28"/>
          <w:szCs w:val="28"/>
        </w:rPr>
      </w:pPr>
      <w:r w:rsidRPr="00883B07">
        <w:rPr>
          <w:b/>
          <w:sz w:val="28"/>
          <w:szCs w:val="28"/>
        </w:rPr>
        <w:t xml:space="preserve">О награждении государственными наградами </w:t>
      </w:r>
    </w:p>
    <w:p w:rsidR="00621B5D" w:rsidRPr="00883B07" w:rsidRDefault="00621B5D" w:rsidP="00621B5D">
      <w:pPr>
        <w:jc w:val="center"/>
        <w:rPr>
          <w:b/>
          <w:sz w:val="27"/>
          <w:szCs w:val="27"/>
        </w:rPr>
      </w:pPr>
      <w:r w:rsidRPr="00883B07">
        <w:rPr>
          <w:b/>
          <w:sz w:val="28"/>
          <w:szCs w:val="28"/>
        </w:rPr>
        <w:t>Республики Карелия</w:t>
      </w:r>
    </w:p>
    <w:p w:rsidR="00621B5D" w:rsidRPr="00883B07" w:rsidRDefault="00621B5D" w:rsidP="00621B5D">
      <w:pPr>
        <w:jc w:val="center"/>
        <w:rPr>
          <w:sz w:val="27"/>
          <w:szCs w:val="27"/>
        </w:rPr>
      </w:pPr>
    </w:p>
    <w:p w:rsidR="00621B5D" w:rsidRPr="00883B07" w:rsidRDefault="00621B5D" w:rsidP="00621B5D">
      <w:pPr>
        <w:jc w:val="center"/>
        <w:rPr>
          <w:sz w:val="27"/>
          <w:szCs w:val="27"/>
        </w:rPr>
      </w:pP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За многолетний добросовестный труд в системе здравоохранения и большой вклад в профилактику и охрану здоровья населения республики присвоить почетные звания:</w:t>
      </w:r>
    </w:p>
    <w:p w:rsidR="00621B5D" w:rsidRPr="00883B07" w:rsidRDefault="00621B5D" w:rsidP="00621B5D">
      <w:pPr>
        <w:spacing w:before="120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«ЗАСЛУЖЕННЫЙ ВРАЧ РЕСПУБЛИКИ КАРЕЛИЯ»</w:t>
      </w:r>
    </w:p>
    <w:p w:rsidR="00621B5D" w:rsidRPr="00883B07" w:rsidRDefault="00621B5D" w:rsidP="00621B5D">
      <w:pPr>
        <w:spacing w:before="240"/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АНТОШИНОЙ Ирине Валентиновне – врачу-педиатру участковому государственного бюджетного учреждения здравоохранения Республики Карелия «Городская детская поликлиника № 1», Петрозаводский городской округ,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БАЗАРОВОЙ Екатерине Николаевне – старшему преподавателю кафедры неврологии, психиатрии и микробиологии медицинского института федерального государственного бюджетного образовательного учреждения высшего образования «Петрозаводский государственный университет»,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ГАВРИЛЕНКО Татьяне Федоровне – врачу-кардиологу государственного бюджетного учреждения здравоохранения Республики Карелия «Республиканская больница им. В.А.</w:t>
      </w:r>
      <w:r w:rsidR="00883B07" w:rsidRPr="00883B07">
        <w:rPr>
          <w:sz w:val="27"/>
          <w:szCs w:val="27"/>
        </w:rPr>
        <w:t xml:space="preserve"> </w:t>
      </w:r>
      <w:r w:rsidRPr="00883B07">
        <w:rPr>
          <w:sz w:val="27"/>
          <w:szCs w:val="27"/>
        </w:rPr>
        <w:t>Баранова», Петрозаводский городской округ,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ИППОЛИТОВОЙ Татьяне Сергеевне – врачу-терапевту участковому государственного бюджетного учреждения здравоохранения Республики Карелия «Питкярантская центральная районная больница»,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КОСТЮНИНОЙ Любови Павловне – врачу-психиатру участковому государственного бюджетного учреждения здравоохранения Республики Карелия «Медвежьегорская центральная районная больница»,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КУКУШКИНУ Вадиму Андреевичу – заведующему травматологическим отделением государственного бюджетного учреждения здравоохранения Республики Карелия «Республиканская больница им. В.А. Баранова», Петрозаводский городской округ,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lastRenderedPageBreak/>
        <w:t>НИКОЛАЕВСКОЙ Галине Евгеньевне – врачу-эндокринологу государственного бюджетного учреждения здравоохранения Республики Карелия «Госпиталь для ветеранов войн», Петрозаводский городской округ,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НИКУЛИНОЙ Наталье Вадимовне – заведующему отделением переливания крови, врачу-трансфузиологу государственного бюджетного учреждения здравоохранения Республики Карелия «Межрайонная больница               № 1», Костомукшский городской округ,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СИМЧЕНКО Наталье Александровне – заведующему отделением – врачу-терапевту государственного бюджетного учреждения здравоохранения Республики Карелия «Городская поликлиника № 4», Петрозаводский городской округ,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 xml:space="preserve">СКОВОРОДНИКОВОЙ Надежде Александровне – врачу-терапевту участковому государственного бюджетного учреждения здравоохранения Республики Карелия «Медвежьегорская центральная районная больница», 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ЦВЕТКОВОЙ Светлане Юрьевне, Питкярантский муниципальный район;</w:t>
      </w:r>
    </w:p>
    <w:p w:rsidR="00621B5D" w:rsidRPr="00883B07" w:rsidRDefault="00621B5D" w:rsidP="00621B5D">
      <w:pPr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 xml:space="preserve">«ЗАСЛУЖЕННЫЙ РАБОТНИК ЗДРАВООХРАНЕНИЯ </w:t>
      </w:r>
    </w:p>
    <w:p w:rsidR="00621B5D" w:rsidRPr="00883B07" w:rsidRDefault="00621B5D" w:rsidP="00621B5D">
      <w:pPr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РЕСПУБЛИКИ КАРЕЛИЯ»</w:t>
      </w:r>
    </w:p>
    <w:p w:rsidR="00621B5D" w:rsidRPr="00883B07" w:rsidRDefault="00621B5D" w:rsidP="00621B5D">
      <w:pPr>
        <w:spacing w:before="120"/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БОГУНОВОЙ Надежде Николаевне – старшей акушерке государственного бюджетного учреждения здравоохранения Республики Карелия «Республиканский перинатальный центр», Петрозаводский городской округ,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  <w:r w:rsidRPr="00883B07">
        <w:rPr>
          <w:sz w:val="27"/>
          <w:szCs w:val="27"/>
        </w:rPr>
        <w:t>ГЕРАСИМКОВОЙ Наталье Ивановне – медицинск</w:t>
      </w:r>
      <w:r w:rsidR="00883B07" w:rsidRPr="00883B07">
        <w:rPr>
          <w:sz w:val="27"/>
          <w:szCs w:val="27"/>
        </w:rPr>
        <w:t>ой</w:t>
      </w:r>
      <w:r w:rsidRPr="00883B07">
        <w:rPr>
          <w:sz w:val="27"/>
          <w:szCs w:val="27"/>
        </w:rPr>
        <w:t xml:space="preserve"> сестр</w:t>
      </w:r>
      <w:r w:rsidR="00883B07" w:rsidRPr="00883B07">
        <w:rPr>
          <w:sz w:val="27"/>
          <w:szCs w:val="27"/>
        </w:rPr>
        <w:t>е</w:t>
      </w:r>
      <w:r w:rsidRPr="00883B07">
        <w:rPr>
          <w:sz w:val="27"/>
          <w:szCs w:val="27"/>
        </w:rPr>
        <w:t>-анестезист</w:t>
      </w:r>
      <w:r w:rsidR="00883B07" w:rsidRPr="00883B07">
        <w:rPr>
          <w:sz w:val="27"/>
          <w:szCs w:val="27"/>
        </w:rPr>
        <w:t>у</w:t>
      </w:r>
      <w:r w:rsidRPr="00883B07">
        <w:rPr>
          <w:sz w:val="27"/>
          <w:szCs w:val="27"/>
        </w:rPr>
        <w:t xml:space="preserve"> государственного бюджетного учреждения здравоохранения Республики Карелия «Республиканский перинатальный центр», Петрозаводский городской округ.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</w:p>
    <w:p w:rsidR="00883B07" w:rsidRPr="00883B07" w:rsidRDefault="00621B5D" w:rsidP="00883B07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За многолетний добросовестный труд, высокий профессионализм и заслуги в образовательной, педагогической и воспитательной деятельности присвоить почетное звание</w:t>
      </w:r>
    </w:p>
    <w:p w:rsidR="00621B5D" w:rsidRPr="00883B07" w:rsidRDefault="00621B5D" w:rsidP="00883B07">
      <w:pPr>
        <w:pStyle w:val="a3"/>
        <w:ind w:firstLine="851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«ЗАСЛУЖЕННЫЙ РАБОТНИК ОБРАЗОВАНИЯ</w:t>
      </w:r>
    </w:p>
    <w:p w:rsidR="00621B5D" w:rsidRPr="00883B07" w:rsidRDefault="00621B5D" w:rsidP="00883B07">
      <w:pPr>
        <w:pStyle w:val="a3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РЕСПУБЛИКИ КАРЕЛИЯ»</w:t>
      </w:r>
    </w:p>
    <w:p w:rsidR="00621B5D" w:rsidRPr="00883B07" w:rsidRDefault="00621B5D" w:rsidP="00883B07">
      <w:pPr>
        <w:pStyle w:val="a3"/>
        <w:spacing w:before="120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АЙДИНОЙ Инге Анатольевне – заместителю дир</w:t>
      </w:r>
      <w:r w:rsidR="00883B07" w:rsidRPr="00883B07">
        <w:rPr>
          <w:sz w:val="27"/>
          <w:szCs w:val="27"/>
        </w:rPr>
        <w:t xml:space="preserve">ектора по учебно-воспитательной работе муниципального бюджетного </w:t>
      </w:r>
      <w:r w:rsidRPr="00883B07">
        <w:rPr>
          <w:sz w:val="27"/>
          <w:szCs w:val="27"/>
        </w:rPr>
        <w:t xml:space="preserve">общеобразовательного учреждения Петрозаводского городского округа «Лицей № 1». 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</w:p>
    <w:p w:rsidR="00F847AC" w:rsidRDefault="00621B5D" w:rsidP="00883B07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За высокий профессионализм и заслуги в укреплении законности, правопорядка, борьбе с преступностью, защите прав и законных интересов граждан республики присвоить почетное звание</w:t>
      </w:r>
    </w:p>
    <w:p w:rsidR="00621B5D" w:rsidRPr="00883B07" w:rsidRDefault="00621B5D" w:rsidP="00F847AC">
      <w:pPr>
        <w:pStyle w:val="a3"/>
        <w:ind w:firstLine="851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«ЗАСЛУЖЕННЫЙ РАБОТНИК ПРАВООХРАНИТЕЛЬНЫХ ОРГАНОВ</w:t>
      </w:r>
    </w:p>
    <w:p w:rsidR="00621B5D" w:rsidRPr="00883B07" w:rsidRDefault="00621B5D" w:rsidP="00F847AC">
      <w:pPr>
        <w:pStyle w:val="a3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РЕСПУБЛИКИ КАРЕЛИЯ»</w:t>
      </w:r>
    </w:p>
    <w:p w:rsidR="00621B5D" w:rsidRPr="00883B07" w:rsidRDefault="00621B5D" w:rsidP="00621B5D">
      <w:pPr>
        <w:pStyle w:val="a3"/>
        <w:spacing w:before="120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ДВОРЕЦКОМУ Назару Викторовичу – полковнику внутренней службы, заместителю начальника управления – начальнику отдела</w:t>
      </w:r>
      <w:r w:rsidR="00883B07" w:rsidRPr="00883B07">
        <w:rPr>
          <w:sz w:val="27"/>
          <w:szCs w:val="27"/>
        </w:rPr>
        <w:t xml:space="preserve"> </w:t>
      </w:r>
      <w:r w:rsidRPr="00883B07">
        <w:rPr>
          <w:sz w:val="27"/>
          <w:szCs w:val="27"/>
        </w:rPr>
        <w:t>морально-психологического обеспечения управления по работе с личным составом Министерства внутренних дел по Республике Карелия,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lastRenderedPageBreak/>
        <w:t>РОМАНЧЕНКО Михаилу Анатольевичу – подполковнику полиции, заместителю начальника отдела – начальнику отделения отдела № 1 Управления уголовного розыска Министерства внутренних дел по Республике Карелия.</w:t>
      </w:r>
    </w:p>
    <w:p w:rsidR="00621B5D" w:rsidRPr="00883B07" w:rsidRDefault="00621B5D" w:rsidP="00621B5D">
      <w:pPr>
        <w:pStyle w:val="a3"/>
        <w:spacing w:before="240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За достижение высоких результатов в профессиональной деятельности и большой вклад развитие строительного комплекса республики присвоить почетное звание</w:t>
      </w:r>
    </w:p>
    <w:p w:rsidR="00621B5D" w:rsidRPr="00883B07" w:rsidRDefault="00621B5D" w:rsidP="00621B5D">
      <w:pPr>
        <w:pStyle w:val="a3"/>
        <w:spacing w:before="120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«ЗАСЛУЖЕННЫЙ РАБОТНИК СТРОИТЕЛЬНОГО КОМПЛЕКСА</w:t>
      </w:r>
    </w:p>
    <w:p w:rsidR="00621B5D" w:rsidRPr="00883B07" w:rsidRDefault="00621B5D" w:rsidP="00621B5D">
      <w:pPr>
        <w:pStyle w:val="a3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РЕСПУБЛИКИ КАРЕЛИЯ»</w:t>
      </w:r>
    </w:p>
    <w:p w:rsidR="00621B5D" w:rsidRPr="00883B07" w:rsidRDefault="00621B5D" w:rsidP="00621B5D">
      <w:pPr>
        <w:pStyle w:val="a3"/>
        <w:spacing w:before="240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БЫКОВУ Артему Сергеевичу – мастеру строительных и монтажных работ закрытого акционерного общества «Строительное предприятие № 1», Петрозаводский городской округ,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ВОЛЧЕК Татьяне Валентиновне – начальнику отдела производственного и технического контроля закрытого акционерного общества  «Строительное предприятие № 1», Петрозаводский городской округ.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За высокий профессионализм, многолетний добросовестный труд и большой вклад в развитие энергетики Республики Карелия присвоить почетное звание</w:t>
      </w:r>
    </w:p>
    <w:p w:rsidR="00621B5D" w:rsidRPr="00883B07" w:rsidRDefault="00621B5D" w:rsidP="00621B5D">
      <w:pPr>
        <w:pStyle w:val="a3"/>
        <w:spacing w:before="120"/>
        <w:jc w:val="center"/>
        <w:rPr>
          <w:sz w:val="27"/>
          <w:szCs w:val="27"/>
          <w:u w:val="single"/>
        </w:rPr>
      </w:pPr>
      <w:r w:rsidRPr="00883B07">
        <w:rPr>
          <w:sz w:val="27"/>
          <w:szCs w:val="27"/>
          <w:u w:val="single"/>
        </w:rPr>
        <w:t>«ЗАСЛУЖЕННЫЙ ЭНЕРГЕТИК РЕСПУБЛИКИ КАРЕЛИЯ»</w:t>
      </w:r>
    </w:p>
    <w:p w:rsidR="00621B5D" w:rsidRPr="00883B07" w:rsidRDefault="00621B5D" w:rsidP="00621B5D">
      <w:pPr>
        <w:pStyle w:val="a3"/>
        <w:spacing w:before="120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ТЕЛЬМАНОВОЙ Марине Юрьевне – директору каскада Выгских гидроэлектростанций филиала «Карельский» публичного акционерного общества «Территориальная генерирующая компания № 1», Сегежский муниципальный район.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</w:p>
    <w:p w:rsidR="00621B5D" w:rsidRPr="00883B07" w:rsidRDefault="00621B5D" w:rsidP="00621B5D">
      <w:pPr>
        <w:pStyle w:val="a3"/>
        <w:ind w:firstLine="851"/>
        <w:rPr>
          <w:b/>
          <w:sz w:val="27"/>
          <w:szCs w:val="27"/>
        </w:rPr>
      </w:pPr>
      <w:r w:rsidRPr="00883B07">
        <w:rPr>
          <w:sz w:val="27"/>
          <w:szCs w:val="27"/>
        </w:rPr>
        <w:t xml:space="preserve">За заслуги перед республикой и многолетний добросовестный труд наградить </w:t>
      </w:r>
      <w:r w:rsidRPr="00883B07">
        <w:rPr>
          <w:b/>
          <w:sz w:val="27"/>
          <w:szCs w:val="27"/>
        </w:rPr>
        <w:t>ПОЧЕТНОЙ ГРАМОТОЙ РЕСПУБЛИКИ КАРЕЛИЯ: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БЕЛЯНИНОВУ Анну Альбертовну – заместителя Председателя Контрольно-счетной палаты Республики Карелия,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 xml:space="preserve">ГОРЮНОВА Андрея Сергеевича – ведущего научного сотрудника Института биологии – обособленного подразделения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Петрозаводский городской округ, 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ЕРОХОВУ Валентину Анатольевну – врача клинической лабораторной диагностики государственного бюджетного учреждения здравоохранения Республики Карелия «Питкярантская центральная районная больница»,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ИЛЬМАСТА Анатолия Викторовича – начальника информационно-аналитического отдела государственного бюджетного учреждения здравоохранения Республики Карелия «Республиканский медицинский информационно-аналитический центр», Петрозаводский городской округ,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 xml:space="preserve">ИНЮКОВУ Нину Васильевну – руководителя экспертного состава </w:t>
      </w:r>
      <w:r w:rsidR="00883B07">
        <w:rPr>
          <w:sz w:val="27"/>
          <w:szCs w:val="27"/>
        </w:rPr>
        <w:br/>
      </w:r>
      <w:r w:rsidRPr="00883B07">
        <w:rPr>
          <w:sz w:val="27"/>
          <w:szCs w:val="27"/>
        </w:rPr>
        <w:t xml:space="preserve">№ 2 – врача по медико-социальной экспертизе </w:t>
      </w:r>
      <w:r w:rsidR="00883B07">
        <w:rPr>
          <w:sz w:val="27"/>
          <w:szCs w:val="27"/>
        </w:rPr>
        <w:t>ф</w:t>
      </w:r>
      <w:r w:rsidRPr="00883B07">
        <w:rPr>
          <w:sz w:val="27"/>
          <w:szCs w:val="27"/>
        </w:rPr>
        <w:t xml:space="preserve">едерального казенного </w:t>
      </w:r>
      <w:r w:rsidRPr="00883B07">
        <w:rPr>
          <w:sz w:val="27"/>
          <w:szCs w:val="27"/>
        </w:rPr>
        <w:lastRenderedPageBreak/>
        <w:t>учреждения «Главное бюро медико-социальной экспертизы по Республике Карелия» Министерства труда и социальной защиты Российской Федерации, Петрозаводский городской округ,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КАРПИЦКУЮ Маргариту Александровну – начальника отдела планирования и подготовки производства закрытого акционерного общества «Строительное предприятие № 1», Петрозаводский городской округ,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ЛАРЬКИНА Геннадия Ивановича – прапорщика полиции, полицейского (водителя) отделения патрульно-постовой службы полиции отдела МВД России по Медвежьегорскому району,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ЛЕСОНЕН Татьяну Ивановну – медицинскую сестру участковую детской поликлиники государственного бюджетного учреждения здравоохранения Республики Карелия «Межрайонная больница № 1», Костомукшский городской округ,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 xml:space="preserve">МИКИТЕНКО Людмилу Алексеевну – заведующего акушерским физиологическим отделением государственного бюджетного учреждения здравоохранения Республики Карелия «Республиканский перинатальный центр», Петрозаводский городской округ, 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НИКИТИНУ Ольгу Борисовну – врача-педиатра районного государственного бюджетного учреждения здравоохранения Республики Карелия «Питкярантская центральная районная больница»,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ПАРАНИЧЕВА Дмитрия Викторовича – подполковника внутренней службы, заместителя начальника центра финансового обеспечения Министерства внутренних дел по Республике Карелия,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 xml:space="preserve">ПРИМЕРОВУ Ольгу Васильевну – врача-неонатолога государственного бюджетного учреждения здравоохранения Республики Карелия «Республиканский перинатальный центр», Петрозаводский городской округ, 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 xml:space="preserve">ТАЛАНОВУ Веру Викторовну – главного научного сотрудника Института биологии – обособленного подразделения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Петрозаводский городской округ, 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ТРУНОВУ Елену Юрьевну – заместителя главного бухгалтера закрытого акционерного общества «Строительное предприятие № 1», Петрозаводский городской округ,</w:t>
      </w:r>
    </w:p>
    <w:p w:rsidR="00621B5D" w:rsidRPr="00883B07" w:rsidRDefault="00621B5D" w:rsidP="00621B5D">
      <w:pPr>
        <w:pStyle w:val="a3"/>
        <w:ind w:firstLine="851"/>
        <w:rPr>
          <w:sz w:val="27"/>
          <w:szCs w:val="27"/>
        </w:rPr>
      </w:pPr>
      <w:r w:rsidRPr="00883B07">
        <w:rPr>
          <w:sz w:val="27"/>
          <w:szCs w:val="27"/>
        </w:rPr>
        <w:t>ЭГИПТИ Эдуарда Эвальдовича – члена местной общественной организации ветеранов (пенсионеров) войны, труда, Вооруженных Сил и право</w:t>
      </w:r>
      <w:bookmarkStart w:id="0" w:name="_GoBack"/>
      <w:bookmarkEnd w:id="0"/>
      <w:r w:rsidRPr="00883B07">
        <w:rPr>
          <w:sz w:val="27"/>
          <w:szCs w:val="27"/>
        </w:rPr>
        <w:t>охранительных органов Республики Карелия.</w:t>
      </w:r>
    </w:p>
    <w:p w:rsidR="00621B5D" w:rsidRPr="00883B07" w:rsidRDefault="00621B5D" w:rsidP="00621B5D">
      <w:pPr>
        <w:ind w:firstLine="851"/>
        <w:jc w:val="both"/>
        <w:rPr>
          <w:sz w:val="27"/>
          <w:szCs w:val="27"/>
        </w:rPr>
      </w:pPr>
    </w:p>
    <w:p w:rsidR="00621B5D" w:rsidRPr="00883B07" w:rsidRDefault="00621B5D" w:rsidP="00621B5D">
      <w:pPr>
        <w:ind w:firstLine="709"/>
        <w:rPr>
          <w:sz w:val="27"/>
          <w:szCs w:val="27"/>
        </w:rPr>
      </w:pPr>
      <w:r w:rsidRPr="00883B07">
        <w:rPr>
          <w:sz w:val="27"/>
          <w:szCs w:val="27"/>
        </w:rPr>
        <w:t xml:space="preserve">  Глава </w:t>
      </w:r>
    </w:p>
    <w:p w:rsidR="00621B5D" w:rsidRPr="00883B07" w:rsidRDefault="00621B5D" w:rsidP="00621B5D">
      <w:pPr>
        <w:rPr>
          <w:sz w:val="27"/>
          <w:szCs w:val="27"/>
        </w:rPr>
      </w:pPr>
      <w:r w:rsidRPr="00883B07">
        <w:rPr>
          <w:sz w:val="27"/>
          <w:szCs w:val="27"/>
        </w:rPr>
        <w:t>Республики  Карелия                                                           А.О. Парфенчиков</w:t>
      </w:r>
    </w:p>
    <w:p w:rsidR="00621B5D" w:rsidRPr="00883B07" w:rsidRDefault="00621B5D" w:rsidP="00621B5D">
      <w:pPr>
        <w:rPr>
          <w:sz w:val="27"/>
          <w:szCs w:val="27"/>
        </w:rPr>
      </w:pPr>
    </w:p>
    <w:p w:rsidR="00621B5D" w:rsidRPr="00883B07" w:rsidRDefault="00621B5D" w:rsidP="00621B5D">
      <w:pPr>
        <w:rPr>
          <w:sz w:val="27"/>
          <w:szCs w:val="27"/>
        </w:rPr>
      </w:pPr>
    </w:p>
    <w:p w:rsidR="00621B5D" w:rsidRPr="00883B07" w:rsidRDefault="00621B5D" w:rsidP="00621B5D">
      <w:pPr>
        <w:rPr>
          <w:sz w:val="27"/>
          <w:szCs w:val="27"/>
        </w:rPr>
      </w:pPr>
    </w:p>
    <w:p w:rsidR="00621B5D" w:rsidRPr="00883B07" w:rsidRDefault="00621B5D" w:rsidP="00621B5D">
      <w:pPr>
        <w:rPr>
          <w:sz w:val="27"/>
          <w:szCs w:val="27"/>
        </w:rPr>
      </w:pPr>
      <w:r w:rsidRPr="00883B07">
        <w:rPr>
          <w:sz w:val="27"/>
          <w:szCs w:val="27"/>
        </w:rPr>
        <w:t>г. Петрозаводск</w:t>
      </w:r>
    </w:p>
    <w:p w:rsidR="00621B5D" w:rsidRPr="00883B07" w:rsidRDefault="00621B5D" w:rsidP="00621B5D">
      <w:pPr>
        <w:spacing w:before="20"/>
        <w:rPr>
          <w:sz w:val="27"/>
          <w:szCs w:val="27"/>
        </w:rPr>
      </w:pPr>
      <w:r w:rsidRPr="00883B07">
        <w:rPr>
          <w:sz w:val="27"/>
          <w:szCs w:val="27"/>
        </w:rPr>
        <w:t>17 мая 2018 года</w:t>
      </w:r>
    </w:p>
    <w:p w:rsidR="00910136" w:rsidRPr="00883B07" w:rsidRDefault="00621B5D" w:rsidP="00883B07">
      <w:pPr>
        <w:rPr>
          <w:sz w:val="27"/>
          <w:szCs w:val="27"/>
        </w:rPr>
      </w:pPr>
      <w:r w:rsidRPr="00883B07">
        <w:rPr>
          <w:sz w:val="27"/>
          <w:szCs w:val="27"/>
        </w:rPr>
        <w:t>№ 40</w:t>
      </w:r>
    </w:p>
    <w:sectPr w:rsidR="00910136" w:rsidRPr="00883B07" w:rsidSect="00883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6" w:bottom="426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E6" w:rsidRDefault="000641E6">
      <w:r>
        <w:separator/>
      </w:r>
    </w:p>
  </w:endnote>
  <w:endnote w:type="continuationSeparator" w:id="0">
    <w:p w:rsidR="000641E6" w:rsidRDefault="0006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E6" w:rsidRDefault="000641E6">
      <w:r>
        <w:separator/>
      </w:r>
    </w:p>
  </w:footnote>
  <w:footnote w:type="continuationSeparator" w:id="0">
    <w:p w:rsidR="000641E6" w:rsidRDefault="0006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93" w:rsidRDefault="00182F89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817477"/>
      <w:docPartObj>
        <w:docPartGallery w:val="Page Numbers (Top of Page)"/>
        <w:docPartUnique/>
      </w:docPartObj>
    </w:sdtPr>
    <w:sdtEndPr/>
    <w:sdtContent>
      <w:p w:rsidR="00DB2068" w:rsidRDefault="00182F89">
        <w:pPr>
          <w:pStyle w:val="a5"/>
          <w:jc w:val="center"/>
        </w:pPr>
        <w:r>
          <w:fldChar w:fldCharType="begin"/>
        </w:r>
        <w:r w:rsidR="00DB2068">
          <w:instrText>PAGE   \* MERGEFORMAT</w:instrText>
        </w:r>
        <w:r>
          <w:fldChar w:fldCharType="separate"/>
        </w:r>
        <w:r w:rsidR="00F847AC">
          <w:rPr>
            <w:noProof/>
          </w:rPr>
          <w:t>2</w:t>
        </w:r>
        <w:r>
          <w:fldChar w:fldCharType="end"/>
        </w:r>
      </w:p>
    </w:sdtContent>
  </w:sdt>
  <w:p w:rsidR="00283493" w:rsidRDefault="00283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B"/>
    <w:rsid w:val="00017FB4"/>
    <w:rsid w:val="00022F93"/>
    <w:rsid w:val="00026A6B"/>
    <w:rsid w:val="00031640"/>
    <w:rsid w:val="000425C5"/>
    <w:rsid w:val="00044D24"/>
    <w:rsid w:val="00052AA2"/>
    <w:rsid w:val="00061C57"/>
    <w:rsid w:val="000641E6"/>
    <w:rsid w:val="00070828"/>
    <w:rsid w:val="00082FEB"/>
    <w:rsid w:val="000918FC"/>
    <w:rsid w:val="000A1643"/>
    <w:rsid w:val="000A6C33"/>
    <w:rsid w:val="000B5BB8"/>
    <w:rsid w:val="000C2369"/>
    <w:rsid w:val="000E14DB"/>
    <w:rsid w:val="00135646"/>
    <w:rsid w:val="0014277E"/>
    <w:rsid w:val="00150146"/>
    <w:rsid w:val="00160E0D"/>
    <w:rsid w:val="001644B9"/>
    <w:rsid w:val="00182F89"/>
    <w:rsid w:val="00185FB9"/>
    <w:rsid w:val="001938F2"/>
    <w:rsid w:val="001A1C7F"/>
    <w:rsid w:val="001A35C5"/>
    <w:rsid w:val="001B519E"/>
    <w:rsid w:val="001B7CE3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D581C"/>
    <w:rsid w:val="002E38DB"/>
    <w:rsid w:val="002E7E5A"/>
    <w:rsid w:val="003129EB"/>
    <w:rsid w:val="00315D06"/>
    <w:rsid w:val="00315E0E"/>
    <w:rsid w:val="00322A9A"/>
    <w:rsid w:val="00322AB4"/>
    <w:rsid w:val="003503F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05563"/>
    <w:rsid w:val="004101D0"/>
    <w:rsid w:val="00422024"/>
    <w:rsid w:val="004443C7"/>
    <w:rsid w:val="0047166F"/>
    <w:rsid w:val="004924B3"/>
    <w:rsid w:val="004A43B4"/>
    <w:rsid w:val="004D176B"/>
    <w:rsid w:val="00505AD9"/>
    <w:rsid w:val="0051626B"/>
    <w:rsid w:val="005252BA"/>
    <w:rsid w:val="005422D0"/>
    <w:rsid w:val="00547ADB"/>
    <w:rsid w:val="00563720"/>
    <w:rsid w:val="005A6145"/>
    <w:rsid w:val="005B09D0"/>
    <w:rsid w:val="005B58C4"/>
    <w:rsid w:val="006052A4"/>
    <w:rsid w:val="00607870"/>
    <w:rsid w:val="00611E6D"/>
    <w:rsid w:val="006136FF"/>
    <w:rsid w:val="00621B5D"/>
    <w:rsid w:val="00623276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24853"/>
    <w:rsid w:val="00740449"/>
    <w:rsid w:val="00745DCA"/>
    <w:rsid w:val="00760E1C"/>
    <w:rsid w:val="00761D1D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01B5E"/>
    <w:rsid w:val="00810732"/>
    <w:rsid w:val="008122FA"/>
    <w:rsid w:val="0081721E"/>
    <w:rsid w:val="00864464"/>
    <w:rsid w:val="00866C9D"/>
    <w:rsid w:val="00870879"/>
    <w:rsid w:val="00877641"/>
    <w:rsid w:val="00883B07"/>
    <w:rsid w:val="008875F9"/>
    <w:rsid w:val="008A2BD0"/>
    <w:rsid w:val="008B4E5E"/>
    <w:rsid w:val="008B4F15"/>
    <w:rsid w:val="008C0971"/>
    <w:rsid w:val="008C7A3F"/>
    <w:rsid w:val="008D5868"/>
    <w:rsid w:val="00910136"/>
    <w:rsid w:val="0092132F"/>
    <w:rsid w:val="00934B87"/>
    <w:rsid w:val="00937EF9"/>
    <w:rsid w:val="00972879"/>
    <w:rsid w:val="009777E9"/>
    <w:rsid w:val="0099161F"/>
    <w:rsid w:val="00993072"/>
    <w:rsid w:val="009A0523"/>
    <w:rsid w:val="009A4D02"/>
    <w:rsid w:val="009D00E0"/>
    <w:rsid w:val="009D5215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17146"/>
    <w:rsid w:val="00B218FD"/>
    <w:rsid w:val="00B32B99"/>
    <w:rsid w:val="00B33D1A"/>
    <w:rsid w:val="00B366F4"/>
    <w:rsid w:val="00B466D0"/>
    <w:rsid w:val="00B46C0B"/>
    <w:rsid w:val="00B6042E"/>
    <w:rsid w:val="00B62B71"/>
    <w:rsid w:val="00B85235"/>
    <w:rsid w:val="00BB0647"/>
    <w:rsid w:val="00BB12DF"/>
    <w:rsid w:val="00BB5DDC"/>
    <w:rsid w:val="00BC2901"/>
    <w:rsid w:val="00BC74EE"/>
    <w:rsid w:val="00BD6B56"/>
    <w:rsid w:val="00BE0215"/>
    <w:rsid w:val="00BE345F"/>
    <w:rsid w:val="00BE7D9E"/>
    <w:rsid w:val="00C46640"/>
    <w:rsid w:val="00C46B2B"/>
    <w:rsid w:val="00C54713"/>
    <w:rsid w:val="00C61003"/>
    <w:rsid w:val="00C61FB2"/>
    <w:rsid w:val="00C72D7F"/>
    <w:rsid w:val="00C750C3"/>
    <w:rsid w:val="00C8253D"/>
    <w:rsid w:val="00C90417"/>
    <w:rsid w:val="00CB2DAB"/>
    <w:rsid w:val="00CC1D62"/>
    <w:rsid w:val="00CC6282"/>
    <w:rsid w:val="00CD7C2D"/>
    <w:rsid w:val="00CE2E09"/>
    <w:rsid w:val="00CF66FC"/>
    <w:rsid w:val="00CF6D68"/>
    <w:rsid w:val="00D5660A"/>
    <w:rsid w:val="00D63BAA"/>
    <w:rsid w:val="00D84D57"/>
    <w:rsid w:val="00DA20DA"/>
    <w:rsid w:val="00DB2068"/>
    <w:rsid w:val="00DC4739"/>
    <w:rsid w:val="00DD2A30"/>
    <w:rsid w:val="00DE4957"/>
    <w:rsid w:val="00DE52AA"/>
    <w:rsid w:val="00DE62F0"/>
    <w:rsid w:val="00DE68C5"/>
    <w:rsid w:val="00DE7248"/>
    <w:rsid w:val="00DE7A5A"/>
    <w:rsid w:val="00E0100D"/>
    <w:rsid w:val="00E07A31"/>
    <w:rsid w:val="00E07F62"/>
    <w:rsid w:val="00E204C3"/>
    <w:rsid w:val="00E42113"/>
    <w:rsid w:val="00E43503"/>
    <w:rsid w:val="00E4753A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E3303"/>
    <w:rsid w:val="00EF4E04"/>
    <w:rsid w:val="00EF4ECC"/>
    <w:rsid w:val="00F10A57"/>
    <w:rsid w:val="00F130B3"/>
    <w:rsid w:val="00F44374"/>
    <w:rsid w:val="00F53F14"/>
    <w:rsid w:val="00F63473"/>
    <w:rsid w:val="00F67800"/>
    <w:rsid w:val="00F81DA7"/>
    <w:rsid w:val="00F847AC"/>
    <w:rsid w:val="00F93553"/>
    <w:rsid w:val="00F93A4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9E74FE-D81A-49E1-BF6C-243864B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OSDS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2018-05-18T09:31:00Z</cp:lastPrinted>
  <dcterms:created xsi:type="dcterms:W3CDTF">2018-05-30T07:09:00Z</dcterms:created>
  <dcterms:modified xsi:type="dcterms:W3CDTF">2018-05-30T07:09:00Z</dcterms:modified>
</cp:coreProperties>
</file>