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DB4" w:rsidRDefault="00A86DB4" w:rsidP="00A86DB4">
      <w:pPr>
        <w:jc w:val="right"/>
      </w:pPr>
      <w:r>
        <w:t>Утверждено</w:t>
      </w:r>
      <w:r>
        <w:br/>
      </w:r>
      <w:r>
        <w:t>приказом Администрации Главы</w:t>
      </w:r>
      <w:r>
        <w:br/>
      </w:r>
      <w:r>
        <w:t>Республики Карелия</w:t>
      </w:r>
      <w:r>
        <w:br/>
      </w:r>
      <w:r>
        <w:t>от 6 ноября 2019 года № 275</w:t>
      </w:r>
    </w:p>
    <w:p w:rsidR="00A86DB4" w:rsidRDefault="00A86DB4" w:rsidP="00A86DB4">
      <w:pPr>
        <w:jc w:val="center"/>
      </w:pPr>
      <w:bookmarkStart w:id="0" w:name="_GoBack"/>
      <w:r>
        <w:t xml:space="preserve">Положение о проведении конкурса на лучший рисунок среди учащихся «Мы </w:t>
      </w:r>
      <w:proofErr w:type="gramStart"/>
      <w:r>
        <w:t>говорим</w:t>
      </w:r>
      <w:proofErr w:type="gramEnd"/>
      <w:r>
        <w:t xml:space="preserve"> «Нет!» коррупции»</w:t>
      </w:r>
    </w:p>
    <w:bookmarkEnd w:id="0"/>
    <w:p w:rsidR="00A86DB4" w:rsidRDefault="00A86DB4" w:rsidP="000F083B">
      <w:pPr>
        <w:pStyle w:val="a3"/>
        <w:numPr>
          <w:ilvl w:val="0"/>
          <w:numId w:val="2"/>
        </w:numPr>
        <w:ind w:left="357" w:hanging="357"/>
      </w:pPr>
      <w:r>
        <w:t xml:space="preserve">Положение о проведении конкурса на лучший рисунок среди учащихся «Мы </w:t>
      </w:r>
      <w:proofErr w:type="gramStart"/>
      <w:r>
        <w:t>говорим</w:t>
      </w:r>
      <w:proofErr w:type="gramEnd"/>
      <w:r>
        <w:t xml:space="preserve"> «Нет!» коррупции» (далее – Положение, конкурс) определяет сроки и условия проведения конкурса, порядок подведения итогов конкурса.</w:t>
      </w:r>
    </w:p>
    <w:p w:rsidR="00A86DB4" w:rsidRDefault="00A86DB4" w:rsidP="000F083B">
      <w:pPr>
        <w:pStyle w:val="a3"/>
        <w:numPr>
          <w:ilvl w:val="0"/>
          <w:numId w:val="2"/>
        </w:numPr>
        <w:ind w:left="357" w:hanging="357"/>
      </w:pPr>
      <w:r>
        <w:t>Организатором конкурса является Администрация Главы Республики Карелия (далее - организатор конкурса).</w:t>
      </w:r>
    </w:p>
    <w:p w:rsidR="00A86DB4" w:rsidRDefault="00A86DB4" w:rsidP="000F083B">
      <w:pPr>
        <w:pStyle w:val="a3"/>
        <w:numPr>
          <w:ilvl w:val="0"/>
          <w:numId w:val="2"/>
        </w:numPr>
        <w:ind w:left="357" w:hanging="357"/>
      </w:pPr>
      <w:r>
        <w:t>Организатор конкурса осуществляет следующие функции:</w:t>
      </w:r>
    </w:p>
    <w:p w:rsidR="00A86DB4" w:rsidRDefault="00A86DB4" w:rsidP="000F083B">
      <w:pPr>
        <w:pStyle w:val="a3"/>
        <w:numPr>
          <w:ilvl w:val="0"/>
          <w:numId w:val="3"/>
        </w:numPr>
        <w:ind w:left="709" w:hanging="357"/>
      </w:pPr>
      <w:r>
        <w:t>объявляет о проведении конкурса;</w:t>
      </w:r>
    </w:p>
    <w:p w:rsidR="00A86DB4" w:rsidRDefault="00A86DB4" w:rsidP="000F083B">
      <w:pPr>
        <w:pStyle w:val="a3"/>
        <w:numPr>
          <w:ilvl w:val="0"/>
          <w:numId w:val="3"/>
        </w:numPr>
        <w:ind w:left="709" w:hanging="357"/>
      </w:pPr>
      <w:r>
        <w:t>осуществляет прием и регистрацию заявок на участие в конкурсе;</w:t>
      </w:r>
    </w:p>
    <w:p w:rsidR="00A86DB4" w:rsidRDefault="00A86DB4" w:rsidP="000F083B">
      <w:pPr>
        <w:pStyle w:val="a3"/>
        <w:numPr>
          <w:ilvl w:val="0"/>
          <w:numId w:val="3"/>
        </w:numPr>
        <w:ind w:left="709" w:hanging="357"/>
      </w:pPr>
      <w:r>
        <w:t>определяет соответствие работ установленным требованиям;</w:t>
      </w:r>
    </w:p>
    <w:p w:rsidR="00A86DB4" w:rsidRDefault="00A86DB4" w:rsidP="000F083B">
      <w:pPr>
        <w:pStyle w:val="a3"/>
        <w:numPr>
          <w:ilvl w:val="0"/>
          <w:numId w:val="3"/>
        </w:numPr>
        <w:ind w:left="709" w:hanging="357"/>
      </w:pPr>
      <w:r>
        <w:t>утверждает состав конкурсной комиссии;</w:t>
      </w:r>
    </w:p>
    <w:p w:rsidR="00A86DB4" w:rsidRDefault="00A86DB4" w:rsidP="000F083B">
      <w:pPr>
        <w:pStyle w:val="a3"/>
        <w:numPr>
          <w:ilvl w:val="0"/>
          <w:numId w:val="3"/>
        </w:numPr>
        <w:ind w:left="709" w:hanging="357"/>
      </w:pPr>
      <w:r>
        <w:t>организует награждение победителей конкурса.</w:t>
      </w:r>
    </w:p>
    <w:p w:rsidR="00A86DB4" w:rsidRDefault="00A86DB4" w:rsidP="000F083B">
      <w:pPr>
        <w:pStyle w:val="a3"/>
        <w:numPr>
          <w:ilvl w:val="0"/>
          <w:numId w:val="2"/>
        </w:numPr>
        <w:ind w:left="357" w:hanging="357"/>
      </w:pPr>
      <w:r>
        <w:t>Информация о проведении конкурса размещается Администрацией Главы Республики Карелия на Официальном интернет-портале Республики Карелия (https://gov.karelia.ru) не позднее трех дней до даты начала его проведения.</w:t>
      </w:r>
    </w:p>
    <w:p w:rsidR="00A86DB4" w:rsidRDefault="00A86DB4" w:rsidP="000F083B">
      <w:pPr>
        <w:pStyle w:val="a3"/>
        <w:numPr>
          <w:ilvl w:val="0"/>
          <w:numId w:val="2"/>
        </w:numPr>
        <w:ind w:left="357" w:hanging="357"/>
      </w:pPr>
      <w:r>
        <w:t>Конкурс является открытым и проводится в один этап. В конкурсе принимают участие дети - в возрасте от 7 до 16 лет включительно, учащиеся образовательных организаций Республики Карелия.</w:t>
      </w:r>
    </w:p>
    <w:p w:rsidR="00A86DB4" w:rsidRDefault="00A86DB4" w:rsidP="000F083B">
      <w:pPr>
        <w:pStyle w:val="a3"/>
        <w:numPr>
          <w:ilvl w:val="0"/>
          <w:numId w:val="2"/>
        </w:numPr>
        <w:ind w:left="357" w:hanging="357"/>
      </w:pPr>
      <w:r>
        <w:t>На конкурс принимаются творческие работы в формате рисунка.</w:t>
      </w:r>
    </w:p>
    <w:p w:rsidR="00A86DB4" w:rsidRDefault="00A86DB4" w:rsidP="000F083B">
      <w:pPr>
        <w:pStyle w:val="a3"/>
        <w:numPr>
          <w:ilvl w:val="0"/>
          <w:numId w:val="2"/>
        </w:numPr>
        <w:ind w:left="357" w:hanging="357"/>
      </w:pPr>
      <w:r>
        <w:t>Каждый участник конкурса представляет на конкурс один рисунок.</w:t>
      </w:r>
    </w:p>
    <w:p w:rsidR="00A86DB4" w:rsidRDefault="00A86DB4" w:rsidP="000F083B">
      <w:pPr>
        <w:pStyle w:val="a3"/>
        <w:numPr>
          <w:ilvl w:val="0"/>
          <w:numId w:val="2"/>
        </w:numPr>
        <w:ind w:left="357" w:hanging="357"/>
      </w:pPr>
      <w:r>
        <w:t>К рисункам предъявляются следующие требования:</w:t>
      </w:r>
    </w:p>
    <w:p w:rsidR="00A86DB4" w:rsidRDefault="00A86DB4" w:rsidP="000F083B">
      <w:pPr>
        <w:pStyle w:val="a3"/>
        <w:numPr>
          <w:ilvl w:val="0"/>
          <w:numId w:val="4"/>
        </w:numPr>
        <w:ind w:left="709" w:hanging="357"/>
      </w:pPr>
      <w:r>
        <w:t>рисунки выполняются детьми - непосредственными их авторами;</w:t>
      </w:r>
    </w:p>
    <w:p w:rsidR="00A86DB4" w:rsidRDefault="00A86DB4" w:rsidP="000F083B">
      <w:pPr>
        <w:pStyle w:val="a3"/>
        <w:numPr>
          <w:ilvl w:val="0"/>
          <w:numId w:val="4"/>
        </w:numPr>
        <w:ind w:left="709" w:hanging="357"/>
      </w:pPr>
      <w:r>
        <w:t>формат работ: А4 (210 x 297 мм);</w:t>
      </w:r>
    </w:p>
    <w:p w:rsidR="00A86DB4" w:rsidRDefault="00A86DB4" w:rsidP="000F083B">
      <w:pPr>
        <w:pStyle w:val="a3"/>
        <w:numPr>
          <w:ilvl w:val="0"/>
          <w:numId w:val="4"/>
        </w:numPr>
        <w:ind w:left="709" w:hanging="357"/>
      </w:pPr>
      <w:r>
        <w:t>техника исполнения работ: любая техника рисования на любом материале;</w:t>
      </w:r>
    </w:p>
    <w:p w:rsidR="00A86DB4" w:rsidRDefault="00A86DB4" w:rsidP="000F083B">
      <w:pPr>
        <w:pStyle w:val="a3"/>
        <w:numPr>
          <w:ilvl w:val="0"/>
          <w:numId w:val="4"/>
        </w:numPr>
        <w:ind w:left="709" w:hanging="357"/>
      </w:pPr>
      <w:r>
        <w:t>на обратной стороне рисунка указываются контактный телефон, адрес электронной почты участника конкурса;</w:t>
      </w:r>
    </w:p>
    <w:p w:rsidR="00A86DB4" w:rsidRDefault="00A86DB4" w:rsidP="000F083B">
      <w:pPr>
        <w:pStyle w:val="a3"/>
        <w:numPr>
          <w:ilvl w:val="0"/>
          <w:numId w:val="4"/>
        </w:numPr>
        <w:ind w:left="709" w:hanging="357"/>
      </w:pPr>
      <w:r>
        <w:t>на титульной стороне рисунка в правом нижнем углу указывается:</w:t>
      </w:r>
    </w:p>
    <w:p w:rsidR="00A86DB4" w:rsidRDefault="00A86DB4" w:rsidP="000F083B">
      <w:pPr>
        <w:pStyle w:val="a3"/>
        <w:numPr>
          <w:ilvl w:val="0"/>
          <w:numId w:val="4"/>
        </w:numPr>
        <w:ind w:left="709" w:hanging="357"/>
      </w:pPr>
      <w:r>
        <w:t>фамилия, имя, отчество участника конкурса (полностью);</w:t>
      </w:r>
    </w:p>
    <w:p w:rsidR="00A86DB4" w:rsidRDefault="00A86DB4" w:rsidP="000F083B">
      <w:pPr>
        <w:pStyle w:val="a3"/>
        <w:numPr>
          <w:ilvl w:val="0"/>
          <w:numId w:val="4"/>
        </w:numPr>
        <w:ind w:left="709" w:hanging="357"/>
      </w:pPr>
      <w:r>
        <w:t>количество полных лет участника конкурса;</w:t>
      </w:r>
    </w:p>
    <w:p w:rsidR="00A86DB4" w:rsidRDefault="00A86DB4" w:rsidP="000F083B">
      <w:pPr>
        <w:pStyle w:val="a3"/>
        <w:numPr>
          <w:ilvl w:val="0"/>
          <w:numId w:val="4"/>
        </w:numPr>
        <w:ind w:left="709" w:hanging="357"/>
      </w:pPr>
      <w:r>
        <w:t>название творческой работы;</w:t>
      </w:r>
    </w:p>
    <w:p w:rsidR="00A86DB4" w:rsidRDefault="00A86DB4" w:rsidP="000F083B">
      <w:pPr>
        <w:pStyle w:val="a3"/>
        <w:numPr>
          <w:ilvl w:val="0"/>
          <w:numId w:val="4"/>
        </w:numPr>
        <w:ind w:left="709" w:hanging="357"/>
      </w:pPr>
      <w:r>
        <w:t>наименование образовательной организации и класс обучения.</w:t>
      </w:r>
    </w:p>
    <w:p w:rsidR="00A86DB4" w:rsidRDefault="00A86DB4" w:rsidP="000F083B">
      <w:pPr>
        <w:pStyle w:val="a3"/>
        <w:numPr>
          <w:ilvl w:val="0"/>
          <w:numId w:val="2"/>
        </w:numPr>
        <w:ind w:left="357" w:hanging="357"/>
      </w:pPr>
      <w:r>
        <w:t>Рисунки принимаются в виде сканированного или фотографического изображения (далее - изображение), с учетом следующих требований:</w:t>
      </w:r>
    </w:p>
    <w:p w:rsidR="00A86DB4" w:rsidRDefault="00A86DB4" w:rsidP="000F083B">
      <w:pPr>
        <w:pStyle w:val="a3"/>
        <w:numPr>
          <w:ilvl w:val="0"/>
          <w:numId w:val="5"/>
        </w:numPr>
        <w:ind w:left="709" w:hanging="357"/>
      </w:pPr>
      <w:r>
        <w:t>формат изображения JPEG;</w:t>
      </w:r>
    </w:p>
    <w:p w:rsidR="00A86DB4" w:rsidRDefault="00A86DB4" w:rsidP="000F083B">
      <w:pPr>
        <w:pStyle w:val="a3"/>
        <w:numPr>
          <w:ilvl w:val="0"/>
          <w:numId w:val="5"/>
        </w:numPr>
        <w:ind w:left="709" w:hanging="357"/>
      </w:pPr>
      <w:r>
        <w:t xml:space="preserve">изображение цветное 24 бита с разрешением от 150 до 300 </w:t>
      </w:r>
      <w:proofErr w:type="spellStart"/>
      <w:r>
        <w:t>dpi</w:t>
      </w:r>
      <w:proofErr w:type="spellEnd"/>
      <w:r>
        <w:t>;</w:t>
      </w:r>
    </w:p>
    <w:p w:rsidR="00A86DB4" w:rsidRDefault="00A86DB4" w:rsidP="000F083B">
      <w:pPr>
        <w:pStyle w:val="a3"/>
        <w:numPr>
          <w:ilvl w:val="0"/>
          <w:numId w:val="5"/>
        </w:numPr>
        <w:ind w:left="709" w:hanging="357"/>
      </w:pPr>
      <w:r>
        <w:t>объем изображения не более 5 Мб.</w:t>
      </w:r>
    </w:p>
    <w:p w:rsidR="00A86DB4" w:rsidRDefault="00A86DB4" w:rsidP="000F083B">
      <w:pPr>
        <w:pStyle w:val="a3"/>
        <w:numPr>
          <w:ilvl w:val="0"/>
          <w:numId w:val="2"/>
        </w:numPr>
        <w:ind w:left="357" w:hanging="357"/>
      </w:pPr>
      <w:r>
        <w:t>Участники конкурса в период проведения конкурса направляют организатору конкурса на адрес электронной почты: government@gov10.ru:</w:t>
      </w:r>
    </w:p>
    <w:p w:rsidR="00A86DB4" w:rsidRDefault="00A86DB4" w:rsidP="000F083B">
      <w:pPr>
        <w:pStyle w:val="a3"/>
        <w:numPr>
          <w:ilvl w:val="0"/>
          <w:numId w:val="6"/>
        </w:numPr>
        <w:ind w:left="709" w:hanging="357"/>
      </w:pPr>
      <w:r>
        <w:t>изображение, отвечающее требованиям пункта 9 Положения;</w:t>
      </w:r>
    </w:p>
    <w:p w:rsidR="00A86DB4" w:rsidRDefault="00A86DB4" w:rsidP="000F083B">
      <w:pPr>
        <w:pStyle w:val="a3"/>
        <w:numPr>
          <w:ilvl w:val="0"/>
          <w:numId w:val="6"/>
        </w:numPr>
        <w:ind w:left="709" w:hanging="357"/>
      </w:pPr>
      <w:r>
        <w:t>сканированное или фотографическое изображение согласия законного представителя участника конкурса на обработку персональных данных по форме согласно приложению № 1 к Положению;</w:t>
      </w:r>
    </w:p>
    <w:p w:rsidR="00A86DB4" w:rsidRDefault="00A86DB4" w:rsidP="000F083B">
      <w:pPr>
        <w:pStyle w:val="a3"/>
        <w:numPr>
          <w:ilvl w:val="0"/>
          <w:numId w:val="6"/>
        </w:numPr>
        <w:ind w:left="709" w:hanging="357"/>
      </w:pPr>
      <w:r>
        <w:lastRenderedPageBreak/>
        <w:t>сканированное или фотографическое изображение согласия законного представителя участника конкурса на передачу организатору конкурса исключительного авторского права на рисунок согласно приложению № 2 к Положению.</w:t>
      </w:r>
    </w:p>
    <w:p w:rsidR="00A86DB4" w:rsidRDefault="00A86DB4" w:rsidP="000F083B">
      <w:pPr>
        <w:pStyle w:val="a3"/>
        <w:numPr>
          <w:ilvl w:val="0"/>
          <w:numId w:val="2"/>
        </w:numPr>
        <w:ind w:left="357" w:hanging="357"/>
      </w:pPr>
      <w:r>
        <w:t>Определение победителей конкурса осуществляется конкурсной комиссией в течении 10 рабочих дней со дня окончания его проведения в соответствии со следующими критериями оценки рисунков:</w:t>
      </w:r>
    </w:p>
    <w:p w:rsidR="00A86DB4" w:rsidRDefault="00A86DB4" w:rsidP="000F083B">
      <w:pPr>
        <w:pStyle w:val="a3"/>
        <w:numPr>
          <w:ilvl w:val="0"/>
          <w:numId w:val="7"/>
        </w:numPr>
        <w:ind w:left="709" w:hanging="357"/>
      </w:pPr>
      <w:r>
        <w:t>соответствие тематике конкурса;</w:t>
      </w:r>
    </w:p>
    <w:p w:rsidR="00A86DB4" w:rsidRDefault="00A86DB4" w:rsidP="000F083B">
      <w:pPr>
        <w:pStyle w:val="a3"/>
        <w:numPr>
          <w:ilvl w:val="0"/>
          <w:numId w:val="7"/>
        </w:numPr>
        <w:ind w:left="709" w:hanging="357"/>
      </w:pPr>
      <w:r>
        <w:t>художественная выразительность;</w:t>
      </w:r>
    </w:p>
    <w:p w:rsidR="00A86DB4" w:rsidRDefault="00A86DB4" w:rsidP="000F083B">
      <w:pPr>
        <w:pStyle w:val="a3"/>
        <w:numPr>
          <w:ilvl w:val="0"/>
          <w:numId w:val="7"/>
        </w:numPr>
        <w:ind w:left="709" w:hanging="357"/>
      </w:pPr>
      <w:r>
        <w:t>оригинальность идеи;</w:t>
      </w:r>
    </w:p>
    <w:p w:rsidR="00A86DB4" w:rsidRDefault="00A86DB4" w:rsidP="000F083B">
      <w:pPr>
        <w:pStyle w:val="a3"/>
        <w:numPr>
          <w:ilvl w:val="0"/>
          <w:numId w:val="7"/>
        </w:numPr>
        <w:ind w:left="709" w:hanging="357"/>
      </w:pPr>
      <w:r>
        <w:t>аккуратность.</w:t>
      </w:r>
    </w:p>
    <w:p w:rsidR="00A86DB4" w:rsidRDefault="00A86DB4" w:rsidP="000F083B">
      <w:pPr>
        <w:pStyle w:val="a3"/>
        <w:numPr>
          <w:ilvl w:val="0"/>
          <w:numId w:val="2"/>
        </w:numPr>
        <w:ind w:left="357" w:hanging="357"/>
      </w:pPr>
      <w:r>
        <w:t>Каждый член конкурсной комиссии оценивает представленные рисунки по 5-балльной шкале по каждому критерию, указанному в пункте 11 Положения.</w:t>
      </w:r>
    </w:p>
    <w:p w:rsidR="00A86DB4" w:rsidRDefault="00A86DB4" w:rsidP="000F083B">
      <w:pPr>
        <w:pStyle w:val="a3"/>
        <w:numPr>
          <w:ilvl w:val="0"/>
          <w:numId w:val="2"/>
        </w:numPr>
        <w:ind w:left="357" w:hanging="357"/>
      </w:pPr>
      <w:r>
        <w:t>Участник конкурса, набравший наибольшее количество баллов, признается победителем конкурса, ему присваивается первое место.</w:t>
      </w:r>
      <w:r w:rsidR="000F083B">
        <w:br/>
      </w:r>
      <w:r>
        <w:t>Участники конкурса, набравшие вторую и третью сумму баллов, признаются призерами конкурса и им присваиваются соответственно второе и третье места.</w:t>
      </w:r>
      <w:r w:rsidR="000F083B">
        <w:br/>
      </w:r>
      <w:r>
        <w:t>В случае, когда два и более участника конкурса набрали одинаковое количество баллов, победители и призеры конкурса определяются путем открытого голосования простым большинством голосов членов конкурсной комиссии. При равенстве голосов решающим является голос председателя конкурсной комиссии.</w:t>
      </w:r>
    </w:p>
    <w:p w:rsidR="00A86DB4" w:rsidRDefault="00A86DB4" w:rsidP="000F083B">
      <w:pPr>
        <w:pStyle w:val="a3"/>
        <w:numPr>
          <w:ilvl w:val="0"/>
          <w:numId w:val="2"/>
        </w:numPr>
        <w:ind w:left="357" w:hanging="357"/>
      </w:pPr>
      <w:r>
        <w:t>Все права на использование присланных рисунков участники конкурса безвозмездно передают организатору конкурса. Организатор конкурса не несут ответственности за нарушение участниками конкурса авторских прав.</w:t>
      </w:r>
    </w:p>
    <w:p w:rsidR="00A86DB4" w:rsidRDefault="00A86DB4" w:rsidP="000F083B">
      <w:pPr>
        <w:ind w:left="357" w:hanging="357"/>
      </w:pPr>
      <w:r>
        <w:t>Организатор конкурса вправе использовать рисунки, представленные на конкурс, материалы об участниках конкурса, победителях конкурса по своему усмотрению, в том числе в целях их распространения в средствах массовой информации, на конференциях, семинарах, круглых столах и других мероприятиях, а также при изготовлении полиграфической продукции.</w:t>
      </w:r>
    </w:p>
    <w:sectPr w:rsidR="00A86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7199F"/>
    <w:multiLevelType w:val="hybridMultilevel"/>
    <w:tmpl w:val="44607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1755F"/>
    <w:multiLevelType w:val="hybridMultilevel"/>
    <w:tmpl w:val="1AFC8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D72E6"/>
    <w:multiLevelType w:val="hybridMultilevel"/>
    <w:tmpl w:val="88743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21776"/>
    <w:multiLevelType w:val="hybridMultilevel"/>
    <w:tmpl w:val="7F229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54260"/>
    <w:multiLevelType w:val="hybridMultilevel"/>
    <w:tmpl w:val="499A0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736E6"/>
    <w:multiLevelType w:val="hybridMultilevel"/>
    <w:tmpl w:val="87D8E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374A7"/>
    <w:multiLevelType w:val="hybridMultilevel"/>
    <w:tmpl w:val="1C08E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DB4"/>
    <w:rsid w:val="000F083B"/>
    <w:rsid w:val="00A86DB4"/>
    <w:rsid w:val="00E2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6525C"/>
  <w15:chartTrackingRefBased/>
  <w15:docId w15:val="{23485FA6-8233-4B45-A2BF-C8BF43567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D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05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59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2024-09-10T05:53:00Z</dcterms:created>
  <dcterms:modified xsi:type="dcterms:W3CDTF">2024-09-10T06:00:00Z</dcterms:modified>
</cp:coreProperties>
</file>